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53" w:rsidRPr="00D81A53" w:rsidRDefault="000756AF" w:rsidP="00D81A53">
      <w:pPr>
        <w:jc w:val="center"/>
        <w:rPr>
          <w:b/>
          <w:sz w:val="32"/>
          <w:szCs w:val="32"/>
        </w:rPr>
      </w:pPr>
      <w:r w:rsidRPr="00D81A53">
        <w:rPr>
          <w:b/>
          <w:sz w:val="32"/>
          <w:szCs w:val="32"/>
        </w:rPr>
        <w:t>Тема урока:</w:t>
      </w:r>
    </w:p>
    <w:p w:rsidR="00AB09F1" w:rsidRPr="00D81A53" w:rsidRDefault="000756AF" w:rsidP="00D81A53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81A5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Изображение на физических картах глубин и высот.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1A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ЦЕЛИ: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Сформировать представление об абсолютной и относительной  высоте местности.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2.Формировать умения общаться и взаимодействовать друг с другом.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1A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Обучающие</w:t>
      </w: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-Сформировать умения пользоваться шкалой глубин и высот на физической  карте и плане местности. 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умения анализировать карту, применять ранее изученные знания, обобщать материал, делать выводы.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D81A53" w:rsidRPr="00D81A53" w:rsidRDefault="00D81A53" w:rsidP="00D81A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-Формировать культуру общения при работе в группах,  показать значимость изученного материала для человека. </w:t>
      </w:r>
    </w:p>
    <w:p w:rsidR="00D81A53" w:rsidRPr="00D81A53" w:rsidRDefault="00D81A5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Формировать УУД</w:t>
      </w:r>
      <w:r w:rsidRPr="00D81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Личностные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-оценивание значения усваиваемого материала, овладение основными навыками работы с планом и картой.     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-умение определять понятие, обобщать, классифициро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вать, устанавливать причинно-следственные связи, формулировать  вы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воды;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</w:t>
      </w: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Регулятивные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-умение организовывать свою деятельность, определять ее цели и за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дачи,     выбирать средства реализации цели и применять их на практике, оценивать достигнутые результаты;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-умение вести самостоятельный поиск, анализ, отбор информации,  выполнять учебное действие в соответствии с алгоритмом действий.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-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ность с учителем и со сверстниками; работать индивидуально и в группах;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-осознанно использовать речевые средства для представления результата.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открытия новых знаний.</w:t>
      </w:r>
    </w:p>
    <w:p w:rsidR="000756AF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Необходимое техническое  оборудование: 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ПК, мультимедийный </w:t>
      </w:r>
      <w:r w:rsidR="00D81A53"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проектор, карта</w:t>
      </w: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полушарий, атласы, </w:t>
      </w:r>
      <w:proofErr w:type="spellStart"/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</w:t>
      </w:r>
      <w:r w:rsid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Т.П.Герасимова</w:t>
      </w:r>
      <w:proofErr w:type="spellEnd"/>
      <w:r w:rsid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Н.П.Неклюкова</w:t>
      </w:r>
      <w:proofErr w:type="spellEnd"/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81A53" w:rsidRPr="00D81A53" w:rsidRDefault="00D81A53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ход урока: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1.Организация учащихся.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2.Актуализация опорных знаний.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3.Мотивация к учебной деятельности.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4.Формулирование темы урока и постановка целей.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5.Изучение нового материала.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6.Физминутка.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7.Закрепление знаний.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8.Контроль полученных знаний.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9.Рефлексия</w:t>
      </w:r>
    </w:p>
    <w:p w:rsidR="000756AF" w:rsidRPr="00D81A53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1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Домашнее задание.</w:t>
      </w:r>
    </w:p>
    <w:p w:rsidR="000756AF" w:rsidRDefault="000756AF" w:rsidP="000756AF">
      <w:pPr>
        <w:jc w:val="center"/>
        <w:rPr>
          <w:rFonts w:ascii="Calibri" w:eastAsia="Calibri" w:hAnsi="Calibri"/>
          <w:b/>
        </w:rPr>
      </w:pPr>
    </w:p>
    <w:p w:rsidR="000756AF" w:rsidRDefault="000756AF" w:rsidP="000756AF">
      <w:pPr>
        <w:jc w:val="center"/>
        <w:rPr>
          <w:b/>
        </w:rPr>
      </w:pPr>
    </w:p>
    <w:p w:rsidR="000756AF" w:rsidRDefault="000756AF" w:rsidP="000756A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1A53" w:rsidRDefault="00D81A53" w:rsidP="0007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81A53" w:rsidRDefault="00D81A53" w:rsidP="0007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6AF" w:rsidRPr="00FF44F4" w:rsidRDefault="000756AF" w:rsidP="000756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Структура и ход урока</w:t>
      </w:r>
    </w:p>
    <w:p w:rsidR="000756AF" w:rsidRPr="00FF44F4" w:rsidRDefault="000756AF" w:rsidP="000756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258"/>
        <w:gridCol w:w="2143"/>
        <w:gridCol w:w="3239"/>
        <w:gridCol w:w="4289"/>
        <w:gridCol w:w="4289"/>
        <w:gridCol w:w="527"/>
        <w:gridCol w:w="105"/>
      </w:tblGrid>
      <w:tr w:rsidR="000756AF" w:rsidRPr="00FF44F4" w:rsidTr="000756AF">
        <w:trPr>
          <w:gridAfter w:val="1"/>
          <w:wAfter w:w="105" w:type="dxa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используемых</w:t>
            </w:r>
            <w:proofErr w:type="gramEnd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ЦОР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ученика.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756AF" w:rsidRPr="00FF44F4" w:rsidTr="000756AF">
        <w:trPr>
          <w:gridAfter w:val="1"/>
          <w:wAfter w:w="105" w:type="dxa"/>
          <w:trHeight w:val="6603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097" w:rsidRPr="00D23690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</w:t>
            </w:r>
            <w:proofErr w:type="spellEnd"/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момент. Мотивация к учебной деятельности.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Приветствие: 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Прозвенел уже звонок,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наш урок.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желаю вам, ребята, 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работы выполнять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желательно, на пять.</w:t>
            </w:r>
          </w:p>
          <w:p w:rsidR="000756AF" w:rsidRPr="00FF44F4" w:rsidRDefault="000756AF" w:rsidP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Пожелание плодотворной работы на уроке</w:t>
            </w: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Проверяет наличие учебных инструментов и материалов для работы на уроке.</w:t>
            </w:r>
          </w:p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</w:tc>
      </w:tr>
      <w:tr w:rsidR="000756AF" w:rsidRPr="00FF44F4" w:rsidTr="000756AF">
        <w:trPr>
          <w:trHeight w:val="5162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</w:t>
            </w:r>
            <w:proofErr w:type="gram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учебной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Видеофрагмент « Восхождение на Эверест» 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516E" w:rsidRPr="00FF44F4" w:rsidRDefault="000756AF" w:rsidP="0029516E">
            <w:pPr>
              <w:pStyle w:val="a4"/>
              <w:rPr>
                <w:b/>
                <w:iCs/>
                <w:sz w:val="28"/>
                <w:szCs w:val="28"/>
              </w:rPr>
            </w:pPr>
            <w:r w:rsidRPr="00FF44F4">
              <w:rPr>
                <w:iCs/>
                <w:sz w:val="28"/>
                <w:szCs w:val="28"/>
              </w:rPr>
              <w:t xml:space="preserve"> После про</w:t>
            </w:r>
            <w:r w:rsidR="0029516E" w:rsidRPr="00FF44F4">
              <w:rPr>
                <w:iCs/>
                <w:sz w:val="28"/>
                <w:szCs w:val="28"/>
              </w:rPr>
              <w:t xml:space="preserve">смотра видеофрагмента </w:t>
            </w:r>
            <w:r w:rsidR="0029516E" w:rsidRPr="00FF44F4">
              <w:rPr>
                <w:b/>
                <w:iCs/>
                <w:sz w:val="28"/>
                <w:szCs w:val="28"/>
              </w:rPr>
              <w:t xml:space="preserve">вопросы: </w:t>
            </w:r>
          </w:p>
          <w:p w:rsidR="0029516E" w:rsidRPr="00FF44F4" w:rsidRDefault="000756AF" w:rsidP="0029516E">
            <w:pPr>
              <w:pStyle w:val="a4"/>
              <w:rPr>
                <w:bCs/>
                <w:sz w:val="28"/>
                <w:szCs w:val="28"/>
              </w:rPr>
            </w:pPr>
            <w:r w:rsidRPr="00FF44F4">
              <w:rPr>
                <w:iCs/>
                <w:sz w:val="28"/>
                <w:szCs w:val="28"/>
              </w:rPr>
              <w:t>Как подготовиться</w:t>
            </w:r>
            <w:r w:rsidR="0029516E" w:rsidRPr="00FF44F4">
              <w:rPr>
                <w:iCs/>
                <w:sz w:val="28"/>
                <w:szCs w:val="28"/>
              </w:rPr>
              <w:t xml:space="preserve"> к такому сложному путешествию? </w:t>
            </w:r>
            <w:r w:rsidR="0029516E" w:rsidRPr="00FF44F4">
              <w:rPr>
                <w:rStyle w:val="a5"/>
                <w:bCs/>
                <w:i w:val="0"/>
                <w:sz w:val="28"/>
                <w:szCs w:val="28"/>
              </w:rPr>
              <w:t>Что собой представляет земная поверхность?</w:t>
            </w:r>
          </w:p>
          <w:p w:rsidR="00113E15" w:rsidRPr="00FF44F4" w:rsidRDefault="0029516E" w:rsidP="00113E15">
            <w:pPr>
              <w:pStyle w:val="a4"/>
              <w:rPr>
                <w:bCs/>
                <w:sz w:val="28"/>
                <w:szCs w:val="28"/>
              </w:rPr>
            </w:pPr>
            <w:r w:rsidRPr="00FF44F4">
              <w:rPr>
                <w:bCs/>
                <w:sz w:val="28"/>
                <w:szCs w:val="28"/>
              </w:rPr>
              <w:t xml:space="preserve">— 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>Вы знаете, что на земной поверхности есть овраги и холмы, но карта плоская. Как на плоской карте изобразить неровности земной поверхности?</w:t>
            </w:r>
            <w:r w:rsidRPr="00FF44F4">
              <w:rPr>
                <w:sz w:val="28"/>
                <w:szCs w:val="28"/>
              </w:rPr>
              <w:t xml:space="preserve"> 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 Конечно, вы затрудняетесь ответить на этот вопрос, зато вы сможете сформулировать проблему, которую нужно решить. Определение этой проблемы и будет темой урока.</w:t>
            </w:r>
            <w:r w:rsidR="00113E15" w:rsidRPr="00FF44F4">
              <w:rPr>
                <w:bCs/>
                <w:sz w:val="28"/>
                <w:szCs w:val="28"/>
              </w:rPr>
              <w:t xml:space="preserve"> </w:t>
            </w:r>
            <w:r w:rsidR="00113E15" w:rsidRPr="00FF44F4">
              <w:rPr>
                <w:rStyle w:val="a5"/>
                <w:bCs/>
                <w:i w:val="0"/>
                <w:sz w:val="28"/>
                <w:szCs w:val="28"/>
              </w:rPr>
              <w:t>Что вы сегодня будете изучать?</w:t>
            </w:r>
            <w:r w:rsidR="00113E15" w:rsidRPr="00FF44F4">
              <w:rPr>
                <w:bCs/>
                <w:sz w:val="28"/>
                <w:szCs w:val="28"/>
              </w:rPr>
              <w:t xml:space="preserve"> </w:t>
            </w:r>
            <w:r w:rsidR="00113E15" w:rsidRPr="00FF44F4">
              <w:rPr>
                <w:rStyle w:val="a5"/>
                <w:bCs/>
                <w:i w:val="0"/>
                <w:sz w:val="28"/>
                <w:szCs w:val="28"/>
              </w:rPr>
              <w:t>Что, по-вашему, мнению, побудило людей изучать рельеф?</w:t>
            </w:r>
            <w:r w:rsidR="00113E15" w:rsidRPr="00FF44F4">
              <w:rPr>
                <w:bCs/>
                <w:sz w:val="28"/>
                <w:szCs w:val="28"/>
              </w:rPr>
              <w:t xml:space="preserve"> </w:t>
            </w:r>
            <w:r w:rsidR="00113E15" w:rsidRPr="00FF44F4">
              <w:rPr>
                <w:rStyle w:val="a5"/>
                <w:bCs/>
                <w:i w:val="0"/>
                <w:sz w:val="28"/>
                <w:szCs w:val="28"/>
              </w:rPr>
              <w:t>Для чего необходимо изучать рельеф?</w:t>
            </w:r>
          </w:p>
          <w:p w:rsidR="0029516E" w:rsidRPr="00FF44F4" w:rsidRDefault="0029516E" w:rsidP="0029516E">
            <w:pPr>
              <w:pStyle w:val="a4"/>
              <w:rPr>
                <w:b/>
                <w:bCs/>
                <w:sz w:val="28"/>
                <w:szCs w:val="28"/>
              </w:rPr>
            </w:pP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 </w:t>
            </w:r>
            <w:r w:rsidRPr="00FF44F4">
              <w:rPr>
                <w:rStyle w:val="a5"/>
                <w:b/>
                <w:bCs/>
                <w:i w:val="0"/>
                <w:sz w:val="28"/>
                <w:szCs w:val="28"/>
              </w:rPr>
              <w:t>Высоты и глубины на физической карте.</w:t>
            </w:r>
          </w:p>
          <w:p w:rsidR="000756AF" w:rsidRPr="00FF44F4" w:rsidRDefault="0029516E" w:rsidP="00FF44F4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(записываем тему в тетрадь, на </w:t>
            </w:r>
            <w:r w:rsidR="00FF44F4">
              <w:rPr>
                <w:rStyle w:val="a5"/>
                <w:bCs/>
                <w:i w:val="0"/>
                <w:sz w:val="28"/>
                <w:szCs w:val="28"/>
              </w:rPr>
              <w:t>слайде — тема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 урока).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о физической подготовке, о подготовке снаряжений,  о теоретической подготовке, о прокладывании пути вначале на карте. Определяют тему урока.</w:t>
            </w: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выводы.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опорных знаний.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Вопросы:</w:t>
            </w:r>
          </w:p>
          <w:p w:rsidR="000756AF" w:rsidRPr="00FF44F4" w:rsidRDefault="000756AF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Какие цвета вы видите на карте?</w:t>
            </w:r>
          </w:p>
          <w:p w:rsidR="000756AF" w:rsidRPr="00FF44F4" w:rsidRDefault="000756AF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обозначает каждый из них?</w:t>
            </w:r>
          </w:p>
          <w:p w:rsidR="000756AF" w:rsidRPr="00FF44F4" w:rsidRDefault="000756AF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Какое условное обозначение даёт полную информацию о цветовой гамме на данной карте?</w:t>
            </w:r>
          </w:p>
          <w:p w:rsidR="000756AF" w:rsidRPr="00FF44F4" w:rsidRDefault="000756AF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Определите, на какую высоту поднимались альпинисты, когда совершали восхождение на Эверест. Чтобы ответить на этот вопрос, найдите на карте точку с координатами:28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с.ш</w:t>
            </w:r>
            <w:proofErr w:type="spellEnd"/>
            <w:proofErr w:type="gramStart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870 в.д.</w:t>
            </w:r>
          </w:p>
          <w:p w:rsidR="000756AF" w:rsidRPr="00FF44F4" w:rsidRDefault="000756AF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 находится на точке с координатами: 12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с.ш</w:t>
            </w:r>
            <w:proofErr w:type="spellEnd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:rsidR="000756AF" w:rsidRPr="00FF44F4" w:rsidRDefault="0029516E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Далее даёт задание</w:t>
            </w:r>
            <w:proofErr w:type="gramStart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9516E" w:rsidRPr="00FF44F4" w:rsidRDefault="0029516E" w:rsidP="00B4775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 работы записан на экране.  </w:t>
            </w:r>
            <w:r w:rsidR="000756AF"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План: 1.Преобладающие высоты на </w:t>
            </w:r>
            <w:r w:rsidR="000756AF"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материке. </w:t>
            </w:r>
          </w:p>
          <w:p w:rsidR="0029516E" w:rsidRPr="00FF44F4" w:rsidRDefault="000756AF" w:rsidP="0029516E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Наибольшая высота, где она расположена.</w:t>
            </w:r>
          </w:p>
          <w:p w:rsidR="0029516E" w:rsidRPr="00FF44F4" w:rsidRDefault="000756AF" w:rsidP="0029516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3. Наименьшая высота</w:t>
            </w:r>
            <w:proofErr w:type="gramStart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где она расположена.</w:t>
            </w:r>
          </w:p>
          <w:p w:rsidR="0029516E" w:rsidRPr="00FF44F4" w:rsidRDefault="000756AF" w:rsidP="0029516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 Глубины рядом расположенных океанов.</w:t>
            </w:r>
          </w:p>
          <w:p w:rsidR="000756AF" w:rsidRPr="00FF44F4" w:rsidRDefault="000756AF" w:rsidP="0029516E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Наибольшая и наименьшая глубины океанов, окружающих материк.</w:t>
            </w:r>
          </w:p>
          <w:p w:rsidR="000756AF" w:rsidRPr="00FF44F4" w:rsidRDefault="000756A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учителя, работая с атласом </w:t>
            </w:r>
            <w:proofErr w:type="spellStart"/>
            <w:proofErr w:type="gram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14 -15.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темы урока и постановка целей.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4F4" w:rsidRDefault="000756AF" w:rsidP="00FF44F4">
            <w:pPr>
              <w:pStyle w:val="a4"/>
              <w:rPr>
                <w:sz w:val="28"/>
                <w:szCs w:val="28"/>
              </w:rPr>
            </w:pPr>
            <w:r w:rsidRPr="00FF44F4">
              <w:rPr>
                <w:sz w:val="28"/>
                <w:szCs w:val="28"/>
              </w:rPr>
              <w:t>Учитель обобщает и корректирует  ответы</w:t>
            </w:r>
          </w:p>
          <w:p w:rsidR="00FF44F4" w:rsidRPr="00FF44F4" w:rsidRDefault="00FF44F4" w:rsidP="00FF44F4">
            <w:pPr>
              <w:pStyle w:val="a4"/>
              <w:rPr>
                <w:b/>
                <w:bCs/>
                <w:sz w:val="28"/>
                <w:szCs w:val="28"/>
              </w:rPr>
            </w:pPr>
            <w:r w:rsidRPr="00FF44F4">
              <w:rPr>
                <w:rStyle w:val="a5"/>
                <w:b/>
                <w:bCs/>
                <w:i w:val="0"/>
                <w:sz w:val="28"/>
                <w:szCs w:val="28"/>
              </w:rPr>
              <w:t xml:space="preserve"> Высоты и глубины на физической карте.</w:t>
            </w:r>
          </w:p>
          <w:p w:rsidR="00FF44F4" w:rsidRPr="00FF44F4" w:rsidRDefault="00FF44F4" w:rsidP="00FF44F4">
            <w:pPr>
              <w:pStyle w:val="a4"/>
              <w:rPr>
                <w:rStyle w:val="a5"/>
                <w:bCs/>
                <w:i w:val="0"/>
                <w:sz w:val="28"/>
                <w:szCs w:val="28"/>
              </w:rPr>
            </w:pPr>
            <w:r w:rsidRPr="00FF44F4">
              <w:rPr>
                <w:rStyle w:val="a5"/>
                <w:bCs/>
                <w:i w:val="0"/>
                <w:sz w:val="28"/>
                <w:szCs w:val="28"/>
              </w:rPr>
              <w:t>Выделяем цель урока:</w:t>
            </w:r>
          </w:p>
          <w:p w:rsidR="00FF44F4" w:rsidRPr="00FF44F4" w:rsidRDefault="00FF44F4" w:rsidP="00FF44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FF44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урока</w:t>
            </w:r>
            <w:r w:rsidRPr="00FF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F44F4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понятиями «шкала высот», «послойная</w:t>
            </w:r>
            <w:r w:rsidRPr="00FF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44F4">
              <w:rPr>
                <w:rFonts w:ascii="Times New Roman" w:hAnsi="Times New Roman" w:cs="Times New Roman"/>
                <w:sz w:val="28"/>
                <w:szCs w:val="28"/>
              </w:rPr>
              <w:t xml:space="preserve">окраска»; дать </w:t>
            </w:r>
            <w:r w:rsidRPr="00FF4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способах изображения рельефа  суши и  глубин морей и океанов; научить с помощью шкалы высот и глубин определять особенности рельефа земной поверхности.</w:t>
            </w:r>
          </w:p>
          <w:p w:rsidR="000756AF" w:rsidRPr="00FF44F4" w:rsidRDefault="000756AF" w:rsidP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56AF" w:rsidRPr="00FF44F4" w:rsidRDefault="000756AF" w:rsidP="00D81A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формулируют тему и  цели урока.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 xml:space="preserve"> 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На физических картах показана абсолютная высота поверхности </w:t>
            </w:r>
            <w:hyperlink r:id="rId5" w:tgtFrame="_blank" w:history="1">
              <w:r w:rsidRPr="00FF44F4">
                <w:rPr>
                  <w:rStyle w:val="a6"/>
                  <w:bCs/>
                  <w:iCs/>
                  <w:sz w:val="28"/>
                  <w:szCs w:val="28"/>
                </w:rPr>
                <w:t>суши</w:t>
              </w:r>
            </w:hyperlink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 и глубины морей и океанов. Кто-нибудь из вас знает, каким способам на физических картах показана абсолютная высота и глубина территорий и объектов?</w:t>
            </w:r>
            <w:r w:rsidRPr="00FF44F4">
              <w:rPr>
                <w:bCs/>
                <w:iCs/>
                <w:sz w:val="28"/>
                <w:szCs w:val="28"/>
              </w:rPr>
              <w:t xml:space="preserve"> 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>Как же определить абсолютную высоту отдельных точек?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>Анды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>Гималаи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>Тянь-Шань</w:t>
            </w:r>
          </w:p>
          <w:p w:rsidR="00D23690" w:rsidRPr="00D23690" w:rsidRDefault="00113E15" w:rsidP="00113E15">
            <w:pPr>
              <w:pStyle w:val="a4"/>
              <w:rPr>
                <w:bCs/>
                <w:iCs/>
                <w:sz w:val="28"/>
                <w:szCs w:val="28"/>
                <w:lang w:val="en-US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>Кордильеры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3"/>
                <w:b w:val="0"/>
                <w:iCs/>
                <w:sz w:val="28"/>
                <w:szCs w:val="28"/>
              </w:rPr>
              <w:t xml:space="preserve">— На физических картах </w:t>
            </w:r>
            <w:r w:rsidRPr="00FF44F4">
              <w:rPr>
                <w:rStyle w:val="a3"/>
                <w:b w:val="0"/>
                <w:iCs/>
                <w:sz w:val="28"/>
                <w:szCs w:val="28"/>
              </w:rPr>
              <w:lastRenderedPageBreak/>
              <w:t>показывают не только абсолютную высоту, но и глубину.</w:t>
            </w:r>
            <w:r w:rsidRPr="00FF44F4">
              <w:rPr>
                <w:bCs/>
                <w:iCs/>
                <w:sz w:val="28"/>
                <w:szCs w:val="28"/>
              </w:rPr>
              <w:t xml:space="preserve"> </w:t>
            </w:r>
            <w:r w:rsidRPr="00FF44F4">
              <w:rPr>
                <w:rStyle w:val="a5"/>
                <w:bCs/>
                <w:i w:val="0"/>
                <w:sz w:val="28"/>
                <w:szCs w:val="28"/>
              </w:rPr>
              <w:t xml:space="preserve">Как определить глубину морей? Знакомимся с определением изобаты, шкала высот и глубин. Определите глубину морей: 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5"/>
                <w:bCs/>
                <w:i w:val="0"/>
                <w:sz w:val="28"/>
                <w:szCs w:val="28"/>
              </w:rPr>
              <w:t>1 вариант – Белого моря</w:t>
            </w:r>
          </w:p>
          <w:p w:rsidR="00113E15" w:rsidRPr="00FF44F4" w:rsidRDefault="00113E15" w:rsidP="00113E15">
            <w:pPr>
              <w:pStyle w:val="a4"/>
              <w:rPr>
                <w:bCs/>
                <w:iCs/>
                <w:sz w:val="28"/>
                <w:szCs w:val="28"/>
              </w:rPr>
            </w:pPr>
            <w:r w:rsidRPr="00FF44F4">
              <w:rPr>
                <w:rStyle w:val="a5"/>
                <w:bCs/>
                <w:i w:val="0"/>
                <w:sz w:val="28"/>
                <w:szCs w:val="28"/>
              </w:rPr>
              <w:t>2 вариант – Баренцева моря</w:t>
            </w:r>
          </w:p>
          <w:p w:rsidR="000756AF" w:rsidRPr="00FF44F4" w:rsidRDefault="000756AF" w:rsidP="00113E15">
            <w:pPr>
              <w:pStyle w:val="a4"/>
              <w:rPr>
                <w:iCs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шкале высот и глубин.</w:t>
            </w: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Style w:val="a5"/>
                <w:rFonts w:ascii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Баренцево море глубже, а в Белое — слишком мелкое</w:t>
            </w: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E15" w:rsidRPr="00FF44F4" w:rsidRDefault="00113E15" w:rsidP="00113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Остановку совершим,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отвлечёмся от вершин.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Руки вверх, затем вперед,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приседает весь народ, 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встали, дружно повернулись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 другу улыбнулись.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закрепление знаний.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«Низкие горы»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1.Даёт задание. Определите  город по координатам 52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с.ш. и 46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  <w:lang w:eastAsia="ru-RU"/>
              </w:rPr>
              <w:t>0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в.д.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Вопрос после просмотра: «Какая зависимость просматривается </w:t>
            </w: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между высотой местности и образом жизни человека?».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Обучающиеся определяют, что это город Саратов, а затем определяют по карте высоты, на которых расположена  Саратовская </w:t>
            </w: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область.</w:t>
            </w: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презентации. Анализ содержания презентации.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полученных знаний.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7C54" w:rsidRPr="00C87C54" w:rsidRDefault="00FF44F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="000756AF" w:rsidRPr="00C87C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адание.</w:t>
            </w:r>
            <w:r w:rsidR="00C87C54" w:rsidRPr="00C87C54">
              <w:rPr>
                <w:rFonts w:ascii="Times New Roman" w:hAnsi="Times New Roman" w:cs="Times New Roman"/>
                <w:sz w:val="28"/>
                <w:szCs w:val="28"/>
              </w:rPr>
              <w:t xml:space="preserve"> Задание 1. По физической карте мира определите: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Самую высокую вершину Северной Америки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Самую высокую вершину Южной Америки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Самую высокую вершину  Африки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Наибольшую глубину Индийского океана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Наибольшую глубину Атлантического океана</w:t>
            </w:r>
          </w:p>
          <w:p w:rsidR="00C87C54" w:rsidRPr="00C87C54" w:rsidRDefault="00C87C54" w:rsidP="00C87C54">
            <w:pPr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Задание 2. По физической карте мира определите абсолютную высоту территории, на которой находится: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Озеро Чад в Африке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Озеро Эйр в Австралии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Город Бразилиа в Южной Америке</w:t>
            </w:r>
          </w:p>
          <w:p w:rsidR="00C87C54" w:rsidRPr="00C87C54" w:rsidRDefault="00C87C54" w:rsidP="00C87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54">
              <w:rPr>
                <w:rFonts w:ascii="Times New Roman" w:hAnsi="Times New Roman" w:cs="Times New Roman"/>
                <w:sz w:val="28"/>
                <w:szCs w:val="28"/>
              </w:rPr>
              <w:t>Город Дели в Евразии</w:t>
            </w:r>
          </w:p>
          <w:p w:rsidR="00C87C54" w:rsidRPr="00C87C54" w:rsidRDefault="00C87C54" w:rsidP="00C87C54">
            <w:pPr>
              <w:ind w:left="19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 w:rsidP="00FF4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</w:t>
            </w:r>
            <w:r w:rsid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ельная работа по</w:t>
            </w:r>
            <w:r w:rsidR="00113E15"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Рефлексия.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D32" w:rsidRPr="00D46D32" w:rsidRDefault="00D46D32" w:rsidP="00D46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 по кругу высказываются одним предложением, выбирая начало фразы из рефлексивного экрана на доске: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я узнал…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интересно…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было трудно…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выполнял задания…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понял, что…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теперь я могу…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почувствовал, что…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приобрел…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научился…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получилось 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смог…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попробую…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удивило…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 дал мне для жизни… </w:t>
            </w:r>
          </w:p>
          <w:p w:rsidR="00D46D32" w:rsidRPr="00D46D32" w:rsidRDefault="00D46D32" w:rsidP="00D46D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захотелось… </w:t>
            </w:r>
          </w:p>
          <w:p w:rsidR="00D46D32" w:rsidRPr="00D46D32" w:rsidRDefault="00D46D32" w:rsidP="00D46D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56AF" w:rsidRPr="00FF44F4" w:rsidRDefault="000756AF" w:rsidP="00FF4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оценивают себя.</w:t>
            </w: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2мин</w:t>
            </w:r>
          </w:p>
        </w:tc>
      </w:tr>
      <w:tr w:rsidR="000756AF" w:rsidRPr="00FF44F4" w:rsidTr="000756AF">
        <w:trPr>
          <w:trHeight w:val="544"/>
          <w:tblCellSpacing w:w="0" w:type="dxa"/>
        </w:trPr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FF44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Параграф 13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6AF" w:rsidRPr="00FF44F4" w:rsidRDefault="00075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2мин</w:t>
            </w:r>
          </w:p>
        </w:tc>
      </w:tr>
    </w:tbl>
    <w:p w:rsidR="000756AF" w:rsidRPr="00FF44F4" w:rsidRDefault="000756AF" w:rsidP="000756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7073" w:tblpY="-1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"/>
      </w:tblGrid>
      <w:tr w:rsidR="000756AF" w:rsidRPr="00FF44F4" w:rsidTr="000756AF">
        <w:trPr>
          <w:trHeight w:val="54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F" w:rsidRPr="00FF44F4" w:rsidRDefault="000756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56AF" w:rsidRPr="00FF44F4" w:rsidRDefault="000756AF" w:rsidP="000756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AF" w:rsidRPr="00FF44F4" w:rsidRDefault="000756AF" w:rsidP="000756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6AF" w:rsidRPr="00FF44F4" w:rsidSect="00075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643"/>
    <w:multiLevelType w:val="hybridMultilevel"/>
    <w:tmpl w:val="40F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95511"/>
    <w:multiLevelType w:val="multilevel"/>
    <w:tmpl w:val="6690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13809"/>
    <w:multiLevelType w:val="multilevel"/>
    <w:tmpl w:val="FBB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23DDD"/>
    <w:multiLevelType w:val="hybridMultilevel"/>
    <w:tmpl w:val="10DAEC74"/>
    <w:lvl w:ilvl="0" w:tplc="9A7615C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>
      <w:start w:val="1"/>
      <w:numFmt w:val="decimal"/>
      <w:lvlText w:val="%4."/>
      <w:lvlJc w:val="left"/>
      <w:pPr>
        <w:ind w:left="4500" w:hanging="360"/>
      </w:pPr>
    </w:lvl>
    <w:lvl w:ilvl="4" w:tplc="04190019">
      <w:start w:val="1"/>
      <w:numFmt w:val="lowerLetter"/>
      <w:lvlText w:val="%5."/>
      <w:lvlJc w:val="left"/>
      <w:pPr>
        <w:ind w:left="5220" w:hanging="360"/>
      </w:pPr>
    </w:lvl>
    <w:lvl w:ilvl="5" w:tplc="0419001B">
      <w:start w:val="1"/>
      <w:numFmt w:val="lowerRoman"/>
      <w:lvlText w:val="%6."/>
      <w:lvlJc w:val="right"/>
      <w:pPr>
        <w:ind w:left="5940" w:hanging="180"/>
      </w:pPr>
    </w:lvl>
    <w:lvl w:ilvl="6" w:tplc="0419000F">
      <w:start w:val="1"/>
      <w:numFmt w:val="decimal"/>
      <w:lvlText w:val="%7."/>
      <w:lvlJc w:val="left"/>
      <w:pPr>
        <w:ind w:left="6660" w:hanging="360"/>
      </w:pPr>
    </w:lvl>
    <w:lvl w:ilvl="7" w:tplc="04190019">
      <w:start w:val="1"/>
      <w:numFmt w:val="lowerLetter"/>
      <w:lvlText w:val="%8."/>
      <w:lvlJc w:val="left"/>
      <w:pPr>
        <w:ind w:left="7380" w:hanging="360"/>
      </w:pPr>
    </w:lvl>
    <w:lvl w:ilvl="8" w:tplc="0419001B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51FA239F"/>
    <w:multiLevelType w:val="hybridMultilevel"/>
    <w:tmpl w:val="EF0AD4C6"/>
    <w:lvl w:ilvl="0" w:tplc="9D789CE8">
      <w:start w:val="1"/>
      <w:numFmt w:val="decimal"/>
      <w:lvlText w:val="%1."/>
      <w:lvlJc w:val="left"/>
      <w:pPr>
        <w:ind w:left="2484" w:hanging="360"/>
      </w:p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700F34"/>
    <w:multiLevelType w:val="multilevel"/>
    <w:tmpl w:val="F89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E79FB"/>
    <w:multiLevelType w:val="hybridMultilevel"/>
    <w:tmpl w:val="F06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356B20"/>
    <w:multiLevelType w:val="multilevel"/>
    <w:tmpl w:val="0068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AF"/>
    <w:rsid w:val="00007D95"/>
    <w:rsid w:val="00035F8B"/>
    <w:rsid w:val="00054D89"/>
    <w:rsid w:val="000756AF"/>
    <w:rsid w:val="000A003E"/>
    <w:rsid w:val="000C6D8F"/>
    <w:rsid w:val="00113E15"/>
    <w:rsid w:val="00121C09"/>
    <w:rsid w:val="001462D1"/>
    <w:rsid w:val="001804D0"/>
    <w:rsid w:val="00182F68"/>
    <w:rsid w:val="0019786A"/>
    <w:rsid w:val="001F16C9"/>
    <w:rsid w:val="00210DE5"/>
    <w:rsid w:val="00273E70"/>
    <w:rsid w:val="0029516E"/>
    <w:rsid w:val="002A1CD9"/>
    <w:rsid w:val="002D245B"/>
    <w:rsid w:val="002F12F1"/>
    <w:rsid w:val="002F3CD0"/>
    <w:rsid w:val="00313679"/>
    <w:rsid w:val="00343D49"/>
    <w:rsid w:val="00357A58"/>
    <w:rsid w:val="00373B44"/>
    <w:rsid w:val="003777D2"/>
    <w:rsid w:val="00385A1C"/>
    <w:rsid w:val="003C42D5"/>
    <w:rsid w:val="003F15FE"/>
    <w:rsid w:val="00410A78"/>
    <w:rsid w:val="00426CA1"/>
    <w:rsid w:val="00427D1D"/>
    <w:rsid w:val="00436D78"/>
    <w:rsid w:val="00454271"/>
    <w:rsid w:val="00460900"/>
    <w:rsid w:val="00470E98"/>
    <w:rsid w:val="004756A5"/>
    <w:rsid w:val="004E3BD6"/>
    <w:rsid w:val="004E5EF6"/>
    <w:rsid w:val="005262CC"/>
    <w:rsid w:val="005A3AB3"/>
    <w:rsid w:val="005B3CC3"/>
    <w:rsid w:val="005B5834"/>
    <w:rsid w:val="005D30AD"/>
    <w:rsid w:val="005E2B39"/>
    <w:rsid w:val="005F3E0E"/>
    <w:rsid w:val="005F56BF"/>
    <w:rsid w:val="006051CF"/>
    <w:rsid w:val="006221EC"/>
    <w:rsid w:val="00642269"/>
    <w:rsid w:val="00650500"/>
    <w:rsid w:val="00654A06"/>
    <w:rsid w:val="00660F18"/>
    <w:rsid w:val="00672D57"/>
    <w:rsid w:val="006849CE"/>
    <w:rsid w:val="006A1AE4"/>
    <w:rsid w:val="006C0704"/>
    <w:rsid w:val="006D3E32"/>
    <w:rsid w:val="006F5F46"/>
    <w:rsid w:val="00710228"/>
    <w:rsid w:val="00715B6B"/>
    <w:rsid w:val="00742F8F"/>
    <w:rsid w:val="0079207B"/>
    <w:rsid w:val="00794112"/>
    <w:rsid w:val="007A34B6"/>
    <w:rsid w:val="007C5079"/>
    <w:rsid w:val="007D0AB8"/>
    <w:rsid w:val="007E5A92"/>
    <w:rsid w:val="0081034B"/>
    <w:rsid w:val="0081037B"/>
    <w:rsid w:val="00813313"/>
    <w:rsid w:val="008856D4"/>
    <w:rsid w:val="008A01B8"/>
    <w:rsid w:val="008A49FD"/>
    <w:rsid w:val="008E1F97"/>
    <w:rsid w:val="008F2289"/>
    <w:rsid w:val="009062DF"/>
    <w:rsid w:val="00922339"/>
    <w:rsid w:val="00936C9B"/>
    <w:rsid w:val="009B6296"/>
    <w:rsid w:val="009F07C4"/>
    <w:rsid w:val="009F66F8"/>
    <w:rsid w:val="00A27175"/>
    <w:rsid w:val="00A37C1F"/>
    <w:rsid w:val="00A521DB"/>
    <w:rsid w:val="00A93B56"/>
    <w:rsid w:val="00AA1562"/>
    <w:rsid w:val="00AA2D66"/>
    <w:rsid w:val="00AB09F1"/>
    <w:rsid w:val="00AB55ED"/>
    <w:rsid w:val="00AD0D87"/>
    <w:rsid w:val="00AD495D"/>
    <w:rsid w:val="00AE009B"/>
    <w:rsid w:val="00B04BE0"/>
    <w:rsid w:val="00B07F22"/>
    <w:rsid w:val="00B20D9E"/>
    <w:rsid w:val="00B257E2"/>
    <w:rsid w:val="00B47122"/>
    <w:rsid w:val="00B55F21"/>
    <w:rsid w:val="00B578F0"/>
    <w:rsid w:val="00B8367C"/>
    <w:rsid w:val="00B92300"/>
    <w:rsid w:val="00B96229"/>
    <w:rsid w:val="00BB78C3"/>
    <w:rsid w:val="00BD025B"/>
    <w:rsid w:val="00BD3AED"/>
    <w:rsid w:val="00C01842"/>
    <w:rsid w:val="00C12097"/>
    <w:rsid w:val="00C25B2C"/>
    <w:rsid w:val="00C3526D"/>
    <w:rsid w:val="00C60AD7"/>
    <w:rsid w:val="00C72B20"/>
    <w:rsid w:val="00C7749C"/>
    <w:rsid w:val="00C8172C"/>
    <w:rsid w:val="00C8409E"/>
    <w:rsid w:val="00C87C54"/>
    <w:rsid w:val="00CB0E24"/>
    <w:rsid w:val="00CE59F5"/>
    <w:rsid w:val="00CF5735"/>
    <w:rsid w:val="00CF616B"/>
    <w:rsid w:val="00D23690"/>
    <w:rsid w:val="00D307F4"/>
    <w:rsid w:val="00D321D9"/>
    <w:rsid w:val="00D4666A"/>
    <w:rsid w:val="00D46D32"/>
    <w:rsid w:val="00D81A53"/>
    <w:rsid w:val="00E21601"/>
    <w:rsid w:val="00E22134"/>
    <w:rsid w:val="00E244A4"/>
    <w:rsid w:val="00E47954"/>
    <w:rsid w:val="00E547E6"/>
    <w:rsid w:val="00E8459D"/>
    <w:rsid w:val="00E95DF0"/>
    <w:rsid w:val="00EC32E8"/>
    <w:rsid w:val="00EC78BB"/>
    <w:rsid w:val="00EF1226"/>
    <w:rsid w:val="00EF4205"/>
    <w:rsid w:val="00EF6303"/>
    <w:rsid w:val="00F25E99"/>
    <w:rsid w:val="00F26148"/>
    <w:rsid w:val="00F55832"/>
    <w:rsid w:val="00F61000"/>
    <w:rsid w:val="00F66495"/>
    <w:rsid w:val="00FC0644"/>
    <w:rsid w:val="00FC4F56"/>
    <w:rsid w:val="00FD359C"/>
    <w:rsid w:val="00FE6B5E"/>
    <w:rsid w:val="00FF2418"/>
    <w:rsid w:val="00FF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6AF"/>
    <w:rPr>
      <w:b/>
      <w:bCs/>
    </w:rPr>
  </w:style>
  <w:style w:type="paragraph" w:styleId="a4">
    <w:name w:val="Normal (Web)"/>
    <w:basedOn w:val="a"/>
    <w:uiPriority w:val="99"/>
    <w:unhideWhenUsed/>
    <w:rsid w:val="0007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56AF"/>
    <w:rPr>
      <w:i/>
      <w:iCs/>
    </w:rPr>
  </w:style>
  <w:style w:type="character" w:styleId="a6">
    <w:name w:val="Hyperlink"/>
    <w:basedOn w:val="a0"/>
    <w:uiPriority w:val="99"/>
    <w:semiHidden/>
    <w:unhideWhenUsed/>
    <w:rsid w:val="00EF42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7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6AF"/>
    <w:rPr>
      <w:b/>
      <w:bCs/>
    </w:rPr>
  </w:style>
  <w:style w:type="paragraph" w:styleId="a4">
    <w:name w:val="Normal (Web)"/>
    <w:basedOn w:val="a"/>
    <w:uiPriority w:val="99"/>
    <w:unhideWhenUsed/>
    <w:rsid w:val="0007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56AF"/>
    <w:rPr>
      <w:i/>
      <w:iCs/>
    </w:rPr>
  </w:style>
  <w:style w:type="character" w:styleId="a6">
    <w:name w:val="Hyperlink"/>
    <w:basedOn w:val="a0"/>
    <w:uiPriority w:val="99"/>
    <w:semiHidden/>
    <w:unhideWhenUsed/>
    <w:rsid w:val="00EF42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87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nu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11</cp:revision>
  <cp:lastPrinted>2015-10-25T04:17:00Z</cp:lastPrinted>
  <dcterms:created xsi:type="dcterms:W3CDTF">2015-10-05T19:09:00Z</dcterms:created>
  <dcterms:modified xsi:type="dcterms:W3CDTF">2015-10-25T04:29:00Z</dcterms:modified>
</cp:coreProperties>
</file>