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08F" w:rsidRDefault="00A4108F" w:rsidP="00054EF6">
      <w:pPr>
        <w:spacing w:line="360" w:lineRule="auto"/>
        <w:ind w:firstLine="0"/>
        <w:jc w:val="center"/>
        <w:rPr>
          <w:b/>
        </w:rPr>
      </w:pPr>
    </w:p>
    <w:p w:rsidR="00A4108F" w:rsidRDefault="00A4108F" w:rsidP="00054EF6">
      <w:pPr>
        <w:spacing w:line="360" w:lineRule="auto"/>
        <w:ind w:firstLine="0"/>
        <w:jc w:val="center"/>
        <w:rPr>
          <w:b/>
        </w:rPr>
      </w:pPr>
    </w:p>
    <w:p w:rsidR="00A4108F" w:rsidRDefault="00A4108F" w:rsidP="00054EF6">
      <w:pPr>
        <w:spacing w:line="360" w:lineRule="auto"/>
        <w:ind w:firstLine="0"/>
        <w:jc w:val="center"/>
        <w:rPr>
          <w:b/>
        </w:rPr>
      </w:pPr>
    </w:p>
    <w:p w:rsidR="00A4108F" w:rsidRDefault="00A4108F" w:rsidP="00054EF6">
      <w:pPr>
        <w:spacing w:line="360" w:lineRule="auto"/>
        <w:ind w:firstLine="0"/>
        <w:jc w:val="center"/>
        <w:rPr>
          <w:b/>
        </w:rPr>
      </w:pPr>
    </w:p>
    <w:p w:rsidR="00A4108F" w:rsidRDefault="00A4108F" w:rsidP="00054EF6">
      <w:pPr>
        <w:spacing w:line="360" w:lineRule="auto"/>
        <w:ind w:firstLine="0"/>
        <w:jc w:val="center"/>
        <w:rPr>
          <w:b/>
        </w:rPr>
      </w:pPr>
    </w:p>
    <w:p w:rsidR="00A4108F" w:rsidRDefault="00A4108F" w:rsidP="00054EF6">
      <w:pPr>
        <w:spacing w:line="360" w:lineRule="auto"/>
        <w:ind w:firstLine="0"/>
        <w:jc w:val="center"/>
        <w:rPr>
          <w:b/>
        </w:rPr>
      </w:pPr>
    </w:p>
    <w:p w:rsidR="00A4108F" w:rsidRDefault="00A4108F" w:rsidP="00054EF6">
      <w:pPr>
        <w:spacing w:line="360" w:lineRule="auto"/>
        <w:ind w:firstLine="0"/>
        <w:jc w:val="center"/>
        <w:rPr>
          <w:b/>
        </w:rPr>
      </w:pPr>
    </w:p>
    <w:p w:rsidR="00A4108F" w:rsidRDefault="00A4108F" w:rsidP="00054EF6">
      <w:pPr>
        <w:spacing w:line="360" w:lineRule="auto"/>
        <w:ind w:firstLine="0"/>
        <w:jc w:val="center"/>
        <w:rPr>
          <w:b/>
        </w:rPr>
      </w:pPr>
      <w:r>
        <w:rPr>
          <w:b/>
        </w:rPr>
        <w:t>Тема заседания РМО</w:t>
      </w:r>
    </w:p>
    <w:p w:rsidR="00A4108F" w:rsidRDefault="00A4108F" w:rsidP="00054EF6">
      <w:pPr>
        <w:spacing w:line="360" w:lineRule="auto"/>
        <w:ind w:firstLine="0"/>
        <w:jc w:val="center"/>
        <w:rPr>
          <w:b/>
        </w:rPr>
      </w:pPr>
      <w:r>
        <w:rPr>
          <w:b/>
        </w:rPr>
        <w:t xml:space="preserve"> «</w:t>
      </w:r>
      <w:r w:rsidR="00E5675C">
        <w:rPr>
          <w:b/>
        </w:rPr>
        <w:t>Приобщение детей к окружающему</w:t>
      </w:r>
      <w:r>
        <w:rPr>
          <w:b/>
        </w:rPr>
        <w:t xml:space="preserve"> миру через ознакомление с ближайшим природным, социальным миром, историей и культурой родного края»</w:t>
      </w:r>
    </w:p>
    <w:p w:rsidR="00E5675C" w:rsidRDefault="00E5675C" w:rsidP="00054EF6">
      <w:pPr>
        <w:spacing w:line="360" w:lineRule="auto"/>
        <w:ind w:firstLine="0"/>
        <w:jc w:val="center"/>
        <w:rPr>
          <w:b/>
        </w:rPr>
      </w:pPr>
      <w:r>
        <w:rPr>
          <w:b/>
        </w:rPr>
        <w:t>29.03.2018г.</w:t>
      </w:r>
    </w:p>
    <w:p w:rsidR="00E5675C" w:rsidRDefault="00E5675C" w:rsidP="00054EF6">
      <w:pPr>
        <w:spacing w:line="360" w:lineRule="auto"/>
        <w:ind w:firstLine="0"/>
        <w:jc w:val="center"/>
        <w:rPr>
          <w:b/>
        </w:rPr>
      </w:pPr>
    </w:p>
    <w:p w:rsidR="00E5675C" w:rsidRDefault="00E5675C" w:rsidP="00E5675C">
      <w:pPr>
        <w:spacing w:line="360" w:lineRule="auto"/>
        <w:ind w:firstLine="0"/>
        <w:jc w:val="center"/>
        <w:rPr>
          <w:b/>
        </w:rPr>
      </w:pPr>
      <w:r>
        <w:rPr>
          <w:b/>
        </w:rPr>
        <w:t>тема выступления:</w:t>
      </w:r>
    </w:p>
    <w:p w:rsidR="00E5675C" w:rsidRDefault="00E5675C" w:rsidP="00E5675C">
      <w:pPr>
        <w:spacing w:line="360" w:lineRule="auto"/>
        <w:ind w:firstLine="0"/>
        <w:jc w:val="center"/>
        <w:rPr>
          <w:b/>
        </w:rPr>
      </w:pPr>
      <w:r>
        <w:rPr>
          <w:b/>
        </w:rPr>
        <w:t>«</w:t>
      </w:r>
      <w:r w:rsidR="00F12CCF" w:rsidRPr="00054EF6">
        <w:rPr>
          <w:b/>
        </w:rPr>
        <w:t>Музыка в</w:t>
      </w:r>
      <w:r w:rsidR="000B26E1" w:rsidRPr="00054EF6">
        <w:rPr>
          <w:b/>
        </w:rPr>
        <w:t xml:space="preserve"> нравственно-</w:t>
      </w:r>
      <w:r w:rsidR="00F12CCF" w:rsidRPr="00054EF6">
        <w:rPr>
          <w:b/>
        </w:rPr>
        <w:t>патриотическом воспитании дошкольников</w:t>
      </w:r>
      <w:r>
        <w:rPr>
          <w:b/>
        </w:rPr>
        <w:t>»</w:t>
      </w:r>
    </w:p>
    <w:p w:rsidR="00F12CCF" w:rsidRDefault="00054EF6" w:rsidP="00E5675C">
      <w:pPr>
        <w:spacing w:line="360" w:lineRule="auto"/>
        <w:ind w:firstLine="0"/>
        <w:jc w:val="center"/>
        <w:rPr>
          <w:b/>
        </w:rPr>
      </w:pPr>
      <w:r w:rsidRPr="00054EF6">
        <w:rPr>
          <w:b/>
        </w:rPr>
        <w:t>( из опыта работы)</w:t>
      </w:r>
    </w:p>
    <w:p w:rsidR="00E5675C" w:rsidRDefault="00E5675C" w:rsidP="00E5675C">
      <w:pPr>
        <w:spacing w:line="360" w:lineRule="auto"/>
        <w:ind w:firstLine="0"/>
        <w:rPr>
          <w:b/>
        </w:rPr>
      </w:pPr>
    </w:p>
    <w:p w:rsidR="00E5675C" w:rsidRDefault="00E5675C" w:rsidP="00E5675C">
      <w:pPr>
        <w:spacing w:line="360" w:lineRule="auto"/>
        <w:ind w:firstLine="0"/>
        <w:rPr>
          <w:b/>
        </w:rPr>
      </w:pPr>
    </w:p>
    <w:p w:rsidR="00E5675C" w:rsidRDefault="00E5675C" w:rsidP="00E5675C">
      <w:pPr>
        <w:spacing w:line="360" w:lineRule="auto"/>
        <w:ind w:firstLine="0"/>
        <w:jc w:val="right"/>
        <w:rPr>
          <w:b/>
        </w:rPr>
      </w:pPr>
      <w:r>
        <w:rPr>
          <w:b/>
        </w:rPr>
        <w:t>Автор:</w:t>
      </w:r>
    </w:p>
    <w:p w:rsidR="00E5675C" w:rsidRDefault="00E5675C" w:rsidP="00E5675C">
      <w:pPr>
        <w:spacing w:line="360" w:lineRule="auto"/>
        <w:ind w:firstLine="0"/>
        <w:jc w:val="right"/>
        <w:rPr>
          <w:b/>
        </w:rPr>
      </w:pPr>
      <w:r>
        <w:rPr>
          <w:b/>
        </w:rPr>
        <w:t>музыкальный руководитель</w:t>
      </w:r>
    </w:p>
    <w:p w:rsidR="00E5675C" w:rsidRDefault="00E5675C" w:rsidP="00E5675C">
      <w:pPr>
        <w:spacing w:line="360" w:lineRule="auto"/>
        <w:ind w:firstLine="0"/>
        <w:jc w:val="right"/>
        <w:rPr>
          <w:b/>
        </w:rPr>
      </w:pPr>
      <w:r>
        <w:rPr>
          <w:b/>
        </w:rPr>
        <w:t xml:space="preserve"> высшей категории</w:t>
      </w:r>
    </w:p>
    <w:p w:rsidR="00E5675C" w:rsidRDefault="00E5675C" w:rsidP="00E5675C">
      <w:pPr>
        <w:spacing w:line="360" w:lineRule="auto"/>
        <w:ind w:firstLine="0"/>
        <w:jc w:val="right"/>
        <w:rPr>
          <w:b/>
        </w:rPr>
      </w:pPr>
      <w:r>
        <w:rPr>
          <w:b/>
        </w:rPr>
        <w:t>Войтко Т.В.</w:t>
      </w:r>
    </w:p>
    <w:p w:rsidR="00E5675C" w:rsidRDefault="00E5675C" w:rsidP="00E5675C">
      <w:pPr>
        <w:spacing w:line="360" w:lineRule="auto"/>
        <w:ind w:firstLine="0"/>
        <w:jc w:val="right"/>
        <w:rPr>
          <w:b/>
        </w:rPr>
      </w:pPr>
    </w:p>
    <w:p w:rsidR="00E5675C" w:rsidRDefault="00E5675C" w:rsidP="00E5675C">
      <w:pPr>
        <w:spacing w:line="360" w:lineRule="auto"/>
        <w:ind w:firstLine="0"/>
        <w:jc w:val="right"/>
        <w:rPr>
          <w:b/>
        </w:rPr>
      </w:pPr>
    </w:p>
    <w:p w:rsidR="00E5675C" w:rsidRDefault="00E5675C" w:rsidP="00E5675C">
      <w:pPr>
        <w:spacing w:line="360" w:lineRule="auto"/>
        <w:ind w:firstLine="0"/>
        <w:jc w:val="right"/>
        <w:rPr>
          <w:b/>
        </w:rPr>
      </w:pPr>
    </w:p>
    <w:p w:rsidR="00E5675C" w:rsidRDefault="00E5675C" w:rsidP="00E5675C">
      <w:pPr>
        <w:spacing w:line="360" w:lineRule="auto"/>
        <w:ind w:firstLine="0"/>
        <w:jc w:val="right"/>
        <w:rPr>
          <w:b/>
        </w:rPr>
      </w:pPr>
    </w:p>
    <w:p w:rsidR="00E5675C" w:rsidRDefault="00E5675C" w:rsidP="00E5675C">
      <w:pPr>
        <w:spacing w:line="360" w:lineRule="auto"/>
        <w:ind w:firstLine="0"/>
        <w:jc w:val="right"/>
        <w:rPr>
          <w:b/>
        </w:rPr>
      </w:pPr>
    </w:p>
    <w:p w:rsidR="00E5675C" w:rsidRDefault="00E5675C" w:rsidP="00E5675C">
      <w:pPr>
        <w:spacing w:line="360" w:lineRule="auto"/>
        <w:ind w:firstLine="0"/>
        <w:rPr>
          <w:b/>
        </w:rPr>
      </w:pPr>
    </w:p>
    <w:p w:rsidR="00E5675C" w:rsidRDefault="00E5675C" w:rsidP="00E5675C">
      <w:pPr>
        <w:spacing w:line="360" w:lineRule="auto"/>
        <w:ind w:firstLine="0"/>
        <w:jc w:val="right"/>
        <w:rPr>
          <w:b/>
        </w:rPr>
      </w:pPr>
    </w:p>
    <w:p w:rsidR="00E5675C" w:rsidRPr="00054EF6" w:rsidRDefault="00E5675C" w:rsidP="00E5675C">
      <w:pPr>
        <w:spacing w:line="360" w:lineRule="auto"/>
        <w:ind w:firstLine="0"/>
        <w:jc w:val="center"/>
        <w:rPr>
          <w:b/>
        </w:rPr>
      </w:pPr>
      <w:r>
        <w:rPr>
          <w:b/>
        </w:rPr>
        <w:t>2018</w:t>
      </w:r>
    </w:p>
    <w:p w:rsidR="00F12CCF" w:rsidRPr="00054EF6" w:rsidRDefault="00F12CCF" w:rsidP="00054EF6">
      <w:pPr>
        <w:spacing w:line="360" w:lineRule="auto"/>
        <w:ind w:firstLine="0"/>
        <w:rPr>
          <w:b/>
          <w:u w:val="single"/>
        </w:rPr>
      </w:pPr>
      <w:r w:rsidRPr="00054EF6">
        <w:lastRenderedPageBreak/>
        <w:t> </w:t>
      </w:r>
    </w:p>
    <w:p w:rsidR="00F12CCF" w:rsidRPr="00054EF6" w:rsidRDefault="00F12CCF" w:rsidP="00054EF6">
      <w:pPr>
        <w:spacing w:line="360" w:lineRule="auto"/>
        <w:ind w:firstLine="0"/>
        <w:jc w:val="right"/>
      </w:pPr>
      <w:r w:rsidRPr="00054EF6">
        <w:t>                                 «Красота родного края, открывающаяся благодаря </w:t>
      </w:r>
    </w:p>
    <w:p w:rsidR="00F12CCF" w:rsidRPr="00054EF6" w:rsidRDefault="00F12CCF" w:rsidP="00054EF6">
      <w:pPr>
        <w:spacing w:line="360" w:lineRule="auto"/>
        <w:ind w:firstLine="0"/>
        <w:jc w:val="right"/>
      </w:pPr>
      <w:r w:rsidRPr="00054EF6">
        <w:t>                            сказке,фантазии,творчеству- это источник любви</w:t>
      </w:r>
    </w:p>
    <w:p w:rsidR="00F12CCF" w:rsidRPr="00054EF6" w:rsidRDefault="00F12CCF" w:rsidP="00054EF6">
      <w:pPr>
        <w:spacing w:line="360" w:lineRule="auto"/>
        <w:ind w:firstLine="0"/>
        <w:jc w:val="right"/>
      </w:pPr>
      <w:r w:rsidRPr="00054EF6">
        <w:t>                            к Родине.Понимание и чувство величия, могущества</w:t>
      </w:r>
    </w:p>
    <w:p w:rsidR="00F12CCF" w:rsidRPr="00054EF6" w:rsidRDefault="00F12CCF" w:rsidP="00054EF6">
      <w:pPr>
        <w:spacing w:line="360" w:lineRule="auto"/>
        <w:ind w:firstLine="0"/>
        <w:jc w:val="right"/>
      </w:pPr>
      <w:r w:rsidRPr="00054EF6">
        <w:t>                            Родины приходит к человеку постепенно и имеет</w:t>
      </w:r>
    </w:p>
    <w:p w:rsidR="00F12CCF" w:rsidRPr="00054EF6" w:rsidRDefault="00F12CCF" w:rsidP="00054EF6">
      <w:pPr>
        <w:spacing w:line="360" w:lineRule="auto"/>
        <w:ind w:firstLine="0"/>
        <w:jc w:val="right"/>
      </w:pPr>
      <w:r w:rsidRPr="00054EF6">
        <w:t>                            своими истоками красоту.»</w:t>
      </w:r>
    </w:p>
    <w:p w:rsidR="00054EF6" w:rsidRPr="00054EF6" w:rsidRDefault="00054EF6" w:rsidP="00054EF6">
      <w:pPr>
        <w:spacing w:line="360" w:lineRule="auto"/>
        <w:ind w:firstLine="0"/>
        <w:jc w:val="right"/>
      </w:pPr>
    </w:p>
    <w:p w:rsidR="00F12CCF" w:rsidRPr="00054EF6" w:rsidRDefault="00F12CCF" w:rsidP="00054EF6">
      <w:pPr>
        <w:spacing w:line="360" w:lineRule="auto"/>
        <w:ind w:firstLine="0"/>
        <w:jc w:val="right"/>
      </w:pPr>
      <w:r w:rsidRPr="00054EF6">
        <w:t>                                                                           В.А.Сухомлинский</w:t>
      </w:r>
    </w:p>
    <w:p w:rsidR="00E77FBA" w:rsidRPr="00054EF6" w:rsidRDefault="00E77FBA" w:rsidP="00054EF6">
      <w:pPr>
        <w:spacing w:line="360" w:lineRule="auto"/>
        <w:ind w:firstLine="0"/>
      </w:pPr>
      <w:r w:rsidRPr="00054EF6">
        <w:t>Нравственное воспитание – это длительный процесс, в котором детский сад является очень важным звеном. Смысл этого процесса заключается в постепенном осознании и принятии ребенком нравственных, моральных и поведенческих норм и правил, принятых в определенном социуме.</w:t>
      </w:r>
      <w:r w:rsidRPr="00054EF6">
        <w:br/>
        <w:t>Нравственно-патриотическое воспитание – часть процесса, и цель его – осознание ребенком своей приобщенности к государству, нации и ландшафту.</w:t>
      </w:r>
    </w:p>
    <w:p w:rsidR="003F49CC" w:rsidRPr="00054EF6" w:rsidRDefault="00E77FBA" w:rsidP="00054EF6">
      <w:pPr>
        <w:spacing w:line="360" w:lineRule="auto"/>
        <w:ind w:firstLine="0"/>
      </w:pPr>
      <w:r w:rsidRPr="00054EF6">
        <w:t>Проще говоря, воспитание в детях любви к родине, своему народу и родной природе.</w:t>
      </w:r>
      <w:r w:rsidRPr="00054EF6">
        <w:br/>
        <w:t>Какой же вклад мы можем внести в этот процесс в детском саду, в частности, на музыкальных занятиях?</w:t>
      </w:r>
    </w:p>
    <w:p w:rsidR="00E77FBA" w:rsidRPr="00054EF6" w:rsidRDefault="00007112" w:rsidP="00054EF6">
      <w:pPr>
        <w:spacing w:line="360" w:lineRule="auto"/>
        <w:ind w:firstLine="0"/>
        <w:jc w:val="left"/>
      </w:pPr>
      <w:r w:rsidRPr="00054EF6">
        <w:rPr>
          <w:b/>
          <w:u w:val="single"/>
        </w:rPr>
        <w:t xml:space="preserve"> «Направления работы»</w:t>
      </w:r>
      <w:r w:rsidR="00E77FBA" w:rsidRPr="00054EF6">
        <w:rPr>
          <w:b/>
          <w:u w:val="single"/>
        </w:rPr>
        <w:br/>
      </w:r>
      <w:r w:rsidR="00E77FBA" w:rsidRPr="00054EF6">
        <w:t>Всю работу в этом направлении я разбила на три блока:</w:t>
      </w:r>
      <w:r w:rsidR="00E77FBA" w:rsidRPr="00054EF6">
        <w:br/>
        <w:t>а) знакомство детей с произведениями русских классиков;</w:t>
      </w:r>
      <w:r w:rsidR="00E77FBA" w:rsidRPr="00054EF6">
        <w:br/>
        <w:t>б) музыкальный фольклор;</w:t>
      </w:r>
      <w:r w:rsidR="00E77FBA" w:rsidRPr="00054EF6">
        <w:br/>
        <w:t xml:space="preserve">в) творчество современных композиторов, пишущих для детей </w:t>
      </w:r>
      <w:r w:rsidR="00B030CF" w:rsidRPr="00054EF6">
        <w:t>(так называемая детская музыка), а также песен времен  ВОВ</w:t>
      </w:r>
    </w:p>
    <w:p w:rsidR="00F12CCF" w:rsidRPr="00054EF6" w:rsidRDefault="00E77FBA" w:rsidP="00054EF6">
      <w:pPr>
        <w:spacing w:line="360" w:lineRule="auto"/>
        <w:ind w:firstLine="0"/>
        <w:jc w:val="left"/>
        <w:rPr>
          <w:b/>
          <w:u w:val="single"/>
        </w:rPr>
      </w:pPr>
      <w:r w:rsidRPr="00054EF6">
        <w:t>Рассмотрим каждый блок отдельно.</w:t>
      </w:r>
      <w:r w:rsidRPr="00054EF6">
        <w:br/>
      </w:r>
      <w:r w:rsidR="00007112" w:rsidRPr="00054EF6">
        <w:rPr>
          <w:b/>
          <w:u w:val="single"/>
        </w:rPr>
        <w:t xml:space="preserve"> «Русская музыкальная классика»</w:t>
      </w:r>
    </w:p>
    <w:p w:rsidR="00F12CCF" w:rsidRPr="00054EF6" w:rsidRDefault="00E77FBA" w:rsidP="00054EF6">
      <w:pPr>
        <w:spacing w:line="360" w:lineRule="auto"/>
        <w:ind w:firstLine="0"/>
        <w:rPr>
          <w:b/>
        </w:rPr>
      </w:pPr>
      <w:r w:rsidRPr="00054EF6">
        <w:rPr>
          <w:b/>
        </w:rPr>
        <w:t>1 блок</w:t>
      </w:r>
    </w:p>
    <w:p w:rsidR="00E77FBA" w:rsidRPr="00054EF6" w:rsidRDefault="00E77FBA" w:rsidP="00054EF6">
      <w:pPr>
        <w:spacing w:line="360" w:lineRule="auto"/>
        <w:ind w:firstLine="0"/>
      </w:pPr>
      <w:r w:rsidRPr="00054EF6">
        <w:t xml:space="preserve"> Русская музыкальная классика – это богатейшая сокровищница, достояние России. Ни одна страна мира не может представить такую блестящую плеяду великих </w:t>
      </w:r>
      <w:r w:rsidRPr="00054EF6">
        <w:lastRenderedPageBreak/>
        <w:t>композиторов. Из этой сокровищницы можно черпать бесконечно, и было бы неправильно, если бы мы стали игнорировать ее в музыкальном воспитании дошкольников. Можно и нужно знакомить детей с музыкой русских классиков. Возникает вопрос: «Как это сделать, ведь далеко не всякий взрослый может слушать классическую музыку?»</w:t>
      </w:r>
      <w:r w:rsidR="00F12CCF" w:rsidRPr="00054EF6">
        <w:t xml:space="preserve"> </w:t>
      </w:r>
      <w:r w:rsidRPr="00054EF6">
        <w:t xml:space="preserve"> Все верно, не может, но именно потому, что как раз был лишен этого в своем дошкольном детстве. Приучать ребенка к классике нужно постепенно и начинать как можно раньше.</w:t>
      </w:r>
    </w:p>
    <w:p w:rsidR="00E77FBA" w:rsidRPr="00054EF6" w:rsidRDefault="00987B9D" w:rsidP="00054EF6">
      <w:pPr>
        <w:spacing w:line="360" w:lineRule="auto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3954145</wp:posOffset>
            </wp:positionV>
            <wp:extent cx="3028950" cy="2266950"/>
            <wp:effectExtent l="19050" t="0" r="0" b="0"/>
            <wp:wrapTight wrapText="bothSides">
              <wp:wrapPolygon edited="0">
                <wp:start x="-136" y="0"/>
                <wp:lineTo x="-136" y="21418"/>
                <wp:lineTo x="21600" y="21418"/>
                <wp:lineTo x="21600" y="0"/>
                <wp:lineTo x="-136" y="0"/>
              </wp:wrapPolygon>
            </wp:wrapTight>
            <wp:docPr id="6" name="Рисунок 6" descr="C:\Users\1\Desktop\Новая папка (3)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3)\IMG_3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38735</wp:posOffset>
            </wp:positionV>
            <wp:extent cx="3032125" cy="2275205"/>
            <wp:effectExtent l="19050" t="0" r="0" b="0"/>
            <wp:wrapTight wrapText="bothSides">
              <wp:wrapPolygon edited="0">
                <wp:start x="-136" y="0"/>
                <wp:lineTo x="-136" y="21341"/>
                <wp:lineTo x="21577" y="21341"/>
                <wp:lineTo x="21577" y="0"/>
                <wp:lineTo x="-136" y="0"/>
              </wp:wrapPolygon>
            </wp:wrapTight>
            <wp:docPr id="1" name="Рисунок 1" descr="C:\Users\1\Desktop\Новая папка (3)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3)\IMG_3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FBA" w:rsidRPr="00054EF6">
        <w:t>Эта музыка должна звучать на каждом занятии, начиная с групп раннего возраста, в разных видах музыкальной деятельности. Моя задача как музыкального руководителя – отобрать те музыкальные произведения, которые доступны пониманию ребенка определенного возраста. Например, в раннем возрасте дети могут и должны слышать такие произведения как «Жаворонок» П.И.Чайковского, пьесы из музыкальной сказки «Петя и волк» С.Прокофьева, и другие произведения иллюстративного характера. Эта музыка на моих занятиях звучит как фон, не стоит акцентировать внимание детей на названии произведения и фамилии композитора. Начиная со среднего возраста нужно обязательно называть произведение и фамилию композитора, подчеркивая всякий раз, что это русская музыка и русский композитор. Говорить об этом нужно каждый раз, когда звучит музыка, одного раза недостаточно.</w:t>
      </w:r>
    </w:p>
    <w:p w:rsidR="00987B9D" w:rsidRDefault="00E5675C" w:rsidP="00054EF6">
      <w:pPr>
        <w:spacing w:line="360" w:lineRule="auto"/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852170</wp:posOffset>
            </wp:positionV>
            <wp:extent cx="2662555" cy="1743075"/>
            <wp:effectExtent l="19050" t="0" r="4445" b="0"/>
            <wp:wrapTight wrapText="bothSides">
              <wp:wrapPolygon edited="0">
                <wp:start x="-155" y="0"/>
                <wp:lineTo x="-155" y="21482"/>
                <wp:lineTo x="21636" y="21482"/>
                <wp:lineTo x="21636" y="0"/>
                <wp:lineTo x="-155" y="0"/>
              </wp:wrapPolygon>
            </wp:wrapTight>
            <wp:docPr id="4" name="Рисунок 3" descr="класс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ссик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FBA" w:rsidRPr="00054EF6">
        <w:t xml:space="preserve">Начиная со старшего </w:t>
      </w:r>
      <w:r w:rsidR="00987B9D" w:rsidRPr="00054EF6">
        <w:t>возраста,</w:t>
      </w:r>
      <w:r w:rsidR="00E77FBA" w:rsidRPr="00054EF6">
        <w:t xml:space="preserve"> я использую русскую классику во всех видах </w:t>
      </w:r>
      <w:r w:rsidR="00987B9D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-18415</wp:posOffset>
            </wp:positionV>
            <wp:extent cx="2745105" cy="1488440"/>
            <wp:effectExtent l="19050" t="0" r="0" b="0"/>
            <wp:wrapTight wrapText="bothSides">
              <wp:wrapPolygon edited="0">
                <wp:start x="-150" y="0"/>
                <wp:lineTo x="-150" y="21287"/>
                <wp:lineTo x="21585" y="21287"/>
                <wp:lineTo x="21585" y="0"/>
                <wp:lineTo x="-150" y="0"/>
              </wp:wrapPolygon>
            </wp:wrapTight>
            <wp:docPr id="18" name="Рисунок 1" descr="класси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ссики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FBA" w:rsidRPr="00054EF6">
        <w:t xml:space="preserve">музыкальной деятельности, кроме, пожалуй, пения. </w:t>
      </w:r>
      <w:r w:rsidR="003F49CC" w:rsidRPr="00054EF6">
        <w:t>Стараюсь использовать классическую музыку для танцев.</w:t>
      </w:r>
    </w:p>
    <w:p w:rsidR="00B030CF" w:rsidRPr="00054EF6" w:rsidRDefault="001D35D9" w:rsidP="00054EF6">
      <w:pPr>
        <w:spacing w:line="360" w:lineRule="auto"/>
        <w:ind w:firstLine="0"/>
      </w:pPr>
      <w:r w:rsidRPr="00054EF6">
        <w:t>Для слушанья  у меня есть большая фонотека классических произведений русских композиторов. Их портреты. Чтобы восприятие было полным и  интересным, я</w:t>
      </w:r>
      <w:r w:rsidR="00B030CF" w:rsidRPr="00054EF6">
        <w:t xml:space="preserve"> использую разнообразные методы прослушивания музыки. Это и разнообразные музыкально-дидактические игры. Такие как «Волшебный мешочек», «Кого встретил колобок» и т.д. Интерактивные игры</w:t>
      </w:r>
      <w:r w:rsidR="003A3083" w:rsidRPr="00054EF6">
        <w:t xml:space="preserve"> и </w:t>
      </w:r>
      <w:r w:rsidR="00B030CF" w:rsidRPr="00054EF6">
        <w:t xml:space="preserve">презентации: «Путешествие на воздушном шаре», </w:t>
      </w:r>
      <w:r w:rsidR="003A3083" w:rsidRPr="00054EF6">
        <w:t>«Путешествие по угадай-ке», «Загадки из нотной тетрадки»  т.д.</w:t>
      </w:r>
      <w:r w:rsidR="003F49CC" w:rsidRPr="00054EF6">
        <w:t xml:space="preserve"> Именно это вы можете увидеть на текущем слайде.</w:t>
      </w:r>
    </w:p>
    <w:p w:rsidR="00F12CCF" w:rsidRPr="00054EF6" w:rsidRDefault="00E77FBA" w:rsidP="00054EF6">
      <w:pPr>
        <w:spacing w:line="360" w:lineRule="auto"/>
        <w:ind w:firstLine="0"/>
        <w:rPr>
          <w:b/>
        </w:rPr>
      </w:pPr>
      <w:r w:rsidRPr="00054EF6">
        <w:rPr>
          <w:b/>
        </w:rPr>
        <w:t>2 блок</w:t>
      </w:r>
      <w:r w:rsidR="00007112" w:rsidRPr="00054EF6">
        <w:rPr>
          <w:b/>
        </w:rPr>
        <w:t xml:space="preserve"> «Музыкальный фольклор»</w:t>
      </w:r>
    </w:p>
    <w:p w:rsidR="008B5238" w:rsidRPr="00054EF6" w:rsidRDefault="00E77FBA" w:rsidP="00054EF6">
      <w:pPr>
        <w:spacing w:line="360" w:lineRule="auto"/>
        <w:ind w:firstLine="0"/>
      </w:pPr>
      <w:r w:rsidRPr="00054EF6">
        <w:t xml:space="preserve"> Примечательно, что вся русская классика неразрывно связана с русским народным музыкальным творчеством, буквально пронизана мотивами музыкального фольклора.</w:t>
      </w:r>
      <w:r w:rsidRPr="00054EF6">
        <w:br/>
        <w:t>Как известно, традиционные народные песни могут быть обязательно составляющей какого-либо действия или обряда, то есть быть приуроченными, а могут исполняться независимо от перечисленных обстоятельств в любое время, по желанию исполнителей, то есть быть не приуроченными.</w:t>
      </w:r>
      <w:r w:rsidRPr="00054EF6">
        <w:br/>
        <w:t>Классификация фольклора представл</w:t>
      </w:r>
      <w:r w:rsidR="00054EF6" w:rsidRPr="00054EF6">
        <w:t>ена следующими группами жанров:</w:t>
      </w:r>
    </w:p>
    <w:p w:rsidR="00610DF1" w:rsidRPr="00054EF6" w:rsidRDefault="00E77FBA" w:rsidP="002F091A">
      <w:pPr>
        <w:spacing w:line="360" w:lineRule="auto"/>
        <w:ind w:firstLine="0"/>
        <w:jc w:val="left"/>
      </w:pPr>
      <w:r w:rsidRPr="00054EF6">
        <w:rPr>
          <w:b/>
          <w:u w:val="single"/>
        </w:rPr>
        <w:t>а</w:t>
      </w:r>
      <w:r w:rsidR="00CE1B4C" w:rsidRPr="00054EF6">
        <w:rPr>
          <w:b/>
          <w:u w:val="single"/>
        </w:rPr>
        <w:t>) Народная песня</w:t>
      </w:r>
      <w:r w:rsidR="00CE1B4C" w:rsidRPr="00054EF6">
        <w:br/>
        <w:t xml:space="preserve">Русская песня </w:t>
      </w:r>
      <w:r w:rsidRPr="00054EF6">
        <w:t xml:space="preserve">. Обилие гласных, простой ритмический рисунок, интересное содержание делают русские народные песни незаменимыми в работе над протяжным пением, хорошей дикцией. Кроме того, русская народная песня </w:t>
      </w:r>
      <w:r w:rsidRPr="00054EF6">
        <w:lastRenderedPageBreak/>
        <w:t xml:space="preserve">обладает огромной художественно – воспитательной ценностью: формирует художественный вкус ребенка, обогащает речь типично народными выражениями, эпитетами. Поэтическими оборотами (зимушка – зима, травушка – муравушка, рассыплюся яблонькой, Ваня – простота, незнакомы детям и звучат непривычно (коромысел, сенечки и др), они проявляют живой интерес к содержанию, быстро запоминают текст, с большим удовольствием поют песни «А я </w:t>
      </w:r>
      <w:r w:rsidR="00610DF1" w:rsidRPr="00054EF6">
        <w:t>по лугу», «Семечки»</w:t>
      </w:r>
      <w:r w:rsidRPr="00054EF6">
        <w:t>, «Балалайка», «Во кузнице», «Блины» и другие.</w:t>
      </w:r>
      <w:r w:rsidRPr="00054EF6">
        <w:br/>
        <w:t xml:space="preserve">Эти песни хороши еще </w:t>
      </w:r>
      <w:r w:rsidR="00CE1B4C" w:rsidRPr="00054EF6">
        <w:t>тем, что их можно инсценировать</w:t>
      </w:r>
      <w:r w:rsidR="00054EF6" w:rsidRPr="00054EF6">
        <w:t>.</w:t>
      </w:r>
    </w:p>
    <w:p w:rsidR="00ED1499" w:rsidRPr="00054EF6" w:rsidRDefault="00E77FBA" w:rsidP="00054EF6">
      <w:pPr>
        <w:spacing w:line="360" w:lineRule="auto"/>
        <w:ind w:firstLine="0"/>
        <w:rPr>
          <w:b/>
          <w:u w:val="single"/>
        </w:rPr>
      </w:pPr>
      <w:r w:rsidRPr="00054EF6">
        <w:rPr>
          <w:b/>
          <w:u w:val="single"/>
        </w:rPr>
        <w:t>б) народная хореография</w:t>
      </w:r>
    </w:p>
    <w:p w:rsidR="00054EF6" w:rsidRPr="00054EF6" w:rsidRDefault="00D94531" w:rsidP="00054EF6">
      <w:pPr>
        <w:spacing w:line="360" w:lineRule="auto"/>
        <w:ind w:firstLine="0"/>
        <w:rPr>
          <w:noProof/>
          <w:lang w:eastAsia="ru-RU"/>
        </w:rPr>
      </w:pPr>
      <w:r w:rsidRPr="00054EF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24765</wp:posOffset>
            </wp:positionV>
            <wp:extent cx="2471420" cy="1860550"/>
            <wp:effectExtent l="19050" t="0" r="5080" b="0"/>
            <wp:wrapTight wrapText="bothSides">
              <wp:wrapPolygon edited="0">
                <wp:start x="-166" y="0"/>
                <wp:lineTo x="-166" y="21453"/>
                <wp:lineTo x="21644" y="21453"/>
                <wp:lineTo x="21644" y="0"/>
                <wp:lineTo x="-166" y="0"/>
              </wp:wrapPolygon>
            </wp:wrapTight>
            <wp:docPr id="5" name="Рисунок 8" descr="C:\Users\1\Desktop\Новая папка (3)\IMG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3)\IMG_1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531" w:rsidRPr="00054EF6" w:rsidRDefault="00D94531" w:rsidP="00054EF6">
      <w:pPr>
        <w:spacing w:line="360" w:lineRule="auto"/>
        <w:ind w:firstLine="0"/>
      </w:pPr>
    </w:p>
    <w:p w:rsidR="00D94531" w:rsidRPr="00054EF6" w:rsidRDefault="00D94531" w:rsidP="00054EF6">
      <w:pPr>
        <w:spacing w:line="360" w:lineRule="auto"/>
        <w:ind w:firstLine="0"/>
        <w:rPr>
          <w:color w:val="FF0000"/>
          <w:u w:val="single"/>
        </w:rPr>
      </w:pPr>
    </w:p>
    <w:p w:rsidR="00987B9D" w:rsidRDefault="00987B9D" w:rsidP="00054EF6">
      <w:pPr>
        <w:spacing w:line="360" w:lineRule="auto"/>
        <w:ind w:firstLine="0"/>
        <w:rPr>
          <w:color w:val="FF0000"/>
          <w:u w:val="single"/>
        </w:rPr>
      </w:pPr>
      <w:r>
        <w:rPr>
          <w:noProof/>
          <w:color w:val="FF0000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114935</wp:posOffset>
            </wp:positionV>
            <wp:extent cx="2640330" cy="1498600"/>
            <wp:effectExtent l="19050" t="0" r="7620" b="0"/>
            <wp:wrapTight wrapText="bothSides">
              <wp:wrapPolygon edited="0">
                <wp:start x="-156" y="0"/>
                <wp:lineTo x="-156" y="21417"/>
                <wp:lineTo x="21662" y="21417"/>
                <wp:lineTo x="21662" y="0"/>
                <wp:lineTo x="-156" y="0"/>
              </wp:wrapPolygon>
            </wp:wrapTight>
            <wp:docPr id="8" name="Рисунок 7" descr="народный т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родный танец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B9D" w:rsidRDefault="00987B9D" w:rsidP="00054EF6">
      <w:pPr>
        <w:spacing w:line="360" w:lineRule="auto"/>
        <w:ind w:firstLine="0"/>
        <w:rPr>
          <w:color w:val="FF0000"/>
          <w:u w:val="single"/>
        </w:rPr>
      </w:pPr>
    </w:p>
    <w:p w:rsidR="00987B9D" w:rsidRDefault="00987B9D" w:rsidP="00054EF6">
      <w:pPr>
        <w:spacing w:line="360" w:lineRule="auto"/>
        <w:ind w:firstLine="0"/>
        <w:rPr>
          <w:color w:val="FF0000"/>
          <w:u w:val="single"/>
        </w:rPr>
      </w:pPr>
    </w:p>
    <w:p w:rsidR="00987B9D" w:rsidRDefault="00987B9D" w:rsidP="00054EF6">
      <w:pPr>
        <w:spacing w:line="360" w:lineRule="auto"/>
        <w:ind w:firstLine="0"/>
        <w:rPr>
          <w:color w:val="FF0000"/>
          <w:u w:val="single"/>
        </w:rPr>
      </w:pPr>
    </w:p>
    <w:p w:rsidR="00987B9D" w:rsidRDefault="00987B9D" w:rsidP="00054EF6">
      <w:pPr>
        <w:spacing w:line="360" w:lineRule="auto"/>
        <w:ind w:firstLine="0"/>
        <w:rPr>
          <w:color w:val="FF0000"/>
          <w:u w:val="single"/>
        </w:rPr>
      </w:pPr>
      <w:r>
        <w:rPr>
          <w:noProof/>
          <w:color w:val="FF0000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207010</wp:posOffset>
            </wp:positionV>
            <wp:extent cx="2353945" cy="1339215"/>
            <wp:effectExtent l="19050" t="0" r="8255" b="0"/>
            <wp:wrapTight wrapText="bothSides">
              <wp:wrapPolygon edited="0">
                <wp:start x="-175" y="0"/>
                <wp:lineTo x="-175" y="21201"/>
                <wp:lineTo x="21676" y="21201"/>
                <wp:lineTo x="21676" y="0"/>
                <wp:lineTo x="-175" y="0"/>
              </wp:wrapPolygon>
            </wp:wrapTight>
            <wp:docPr id="10" name="Рисунок 9" descr="народный тане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родный танец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B9D" w:rsidRDefault="00987B9D" w:rsidP="00054EF6">
      <w:pPr>
        <w:spacing w:line="360" w:lineRule="auto"/>
        <w:ind w:firstLine="0"/>
        <w:rPr>
          <w:color w:val="FF0000"/>
          <w:u w:val="single"/>
        </w:rPr>
      </w:pPr>
    </w:p>
    <w:p w:rsidR="00987B9D" w:rsidRDefault="00987B9D" w:rsidP="00054EF6">
      <w:pPr>
        <w:spacing w:line="360" w:lineRule="auto"/>
        <w:ind w:firstLine="0"/>
        <w:rPr>
          <w:color w:val="FF0000"/>
          <w:u w:val="single"/>
        </w:rPr>
      </w:pPr>
    </w:p>
    <w:p w:rsidR="00987B9D" w:rsidRDefault="00987B9D" w:rsidP="00054EF6">
      <w:pPr>
        <w:spacing w:line="360" w:lineRule="auto"/>
        <w:ind w:firstLine="0"/>
        <w:rPr>
          <w:color w:val="FF0000"/>
          <w:u w:val="single"/>
        </w:rPr>
      </w:pPr>
    </w:p>
    <w:p w:rsidR="00987B9D" w:rsidRDefault="00987B9D" w:rsidP="00054EF6">
      <w:pPr>
        <w:spacing w:line="360" w:lineRule="auto"/>
        <w:ind w:firstLine="0"/>
        <w:rPr>
          <w:color w:val="FF0000"/>
          <w:u w:val="single"/>
        </w:rPr>
      </w:pPr>
    </w:p>
    <w:p w:rsidR="00987B9D" w:rsidRDefault="00987B9D" w:rsidP="00054EF6">
      <w:pPr>
        <w:spacing w:line="360" w:lineRule="auto"/>
        <w:ind w:firstLine="0"/>
        <w:rPr>
          <w:color w:val="FF0000"/>
          <w:u w:val="single"/>
        </w:rPr>
      </w:pPr>
    </w:p>
    <w:p w:rsidR="00987B9D" w:rsidRDefault="00987B9D" w:rsidP="00054EF6">
      <w:pPr>
        <w:spacing w:line="360" w:lineRule="auto"/>
        <w:ind w:firstLine="0"/>
        <w:rPr>
          <w:color w:val="FF0000"/>
          <w:u w:val="single"/>
        </w:rPr>
      </w:pPr>
    </w:p>
    <w:p w:rsidR="00987B9D" w:rsidRDefault="00987B9D" w:rsidP="00E5675C">
      <w:pPr>
        <w:spacing w:line="360" w:lineRule="auto"/>
        <w:ind w:firstLine="0"/>
        <w:jc w:val="left"/>
      </w:pPr>
      <w:r w:rsidRPr="00987B9D">
        <w:rPr>
          <w:u w:val="single"/>
        </w:rPr>
        <w:t xml:space="preserve">Танец </w:t>
      </w:r>
      <w:r w:rsidR="00D94531" w:rsidRPr="00987B9D">
        <w:rPr>
          <w:u w:val="single"/>
        </w:rPr>
        <w:t xml:space="preserve"> «СУДАРУШКА»</w:t>
      </w:r>
      <w:r w:rsidRPr="00987B9D">
        <w:rPr>
          <w:u w:val="single"/>
        </w:rPr>
        <w:t xml:space="preserve"> (просматривание  видео)</w:t>
      </w:r>
    </w:p>
    <w:p w:rsidR="008B5238" w:rsidRPr="00054EF6" w:rsidRDefault="00E77FBA" w:rsidP="00E5675C">
      <w:pPr>
        <w:spacing w:line="360" w:lineRule="auto"/>
        <w:ind w:firstLine="0"/>
      </w:pPr>
      <w:r w:rsidRPr="00054EF6">
        <w:t>На музыкальных занятиях знакомлю детей с движениями русской пляски, хороводным, топающим, переменным шагом, шаг с притопом, распашонка, ковырялочка, присядка и др.</w:t>
      </w:r>
      <w:r w:rsidRPr="00054EF6">
        <w:br/>
        <w:t xml:space="preserve">Первое знакомство детей с элементами плясок происходит на музыкальном занятии, когда воспитатель показывает под музыку определенное движение </w:t>
      </w:r>
      <w:r w:rsidRPr="00054EF6">
        <w:lastRenderedPageBreak/>
        <w:t>полностью. Вот как мы даем элементы пляски «Гармошка». Обращаясь к детям, спрашиваю: «Вы выдели, как играют на гармошке? Да, ребята, русская гармошка – удивительный музыкальный инструмент! Когда она играет, ноги сами идут в пляс. Вот посмотрите!». Воспитатель под русскую народную мелодию «Во саду ли в огороде» выполняет элемент русской пляски «Гармошка». Работа над элементами плясок продолжается и в группе, и на прогулке. Разучивая элементы пляски, использую различные русские мелодии. Разнообразие мелодий обогащает музыкально ритмические</w:t>
      </w:r>
      <w:r w:rsidR="00CE1B4C" w:rsidRPr="00054EF6">
        <w:t xml:space="preserve"> </w:t>
      </w:r>
      <w:r w:rsidRPr="00054EF6">
        <w:t xml:space="preserve"> движения детей, отводит их от трафарета и придает движениям определенную окраску.</w:t>
      </w:r>
      <w:r w:rsidR="00E5675C">
        <w:t xml:space="preserve">                                           </w:t>
      </w:r>
      <w:r w:rsidRPr="00054EF6">
        <w:br/>
      </w:r>
    </w:p>
    <w:p w:rsidR="00CE1B4C" w:rsidRPr="00054EF6" w:rsidRDefault="00E77FBA" w:rsidP="00054EF6">
      <w:pPr>
        <w:spacing w:line="360" w:lineRule="auto"/>
        <w:ind w:firstLine="0"/>
        <w:rPr>
          <w:b/>
          <w:u w:val="single"/>
        </w:rPr>
      </w:pPr>
      <w:r w:rsidRPr="00054EF6">
        <w:rPr>
          <w:b/>
          <w:u w:val="single"/>
        </w:rPr>
        <w:t>в) народные игры</w:t>
      </w:r>
    </w:p>
    <w:p w:rsidR="00987B9D" w:rsidRDefault="00E5675C" w:rsidP="00987B9D">
      <w:pPr>
        <w:spacing w:line="360" w:lineRule="auto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60960</wp:posOffset>
            </wp:positionV>
            <wp:extent cx="1733550" cy="2096135"/>
            <wp:effectExtent l="19050" t="0" r="0" b="0"/>
            <wp:wrapTight wrapText="bothSides">
              <wp:wrapPolygon edited="0">
                <wp:start x="-237" y="0"/>
                <wp:lineTo x="-237" y="21397"/>
                <wp:lineTo x="21600" y="21397"/>
                <wp:lineTo x="21600" y="0"/>
                <wp:lineTo x="-237" y="0"/>
              </wp:wrapPolygon>
            </wp:wrapTight>
            <wp:docPr id="21" name="Рисунок 20" descr="p103_img_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_img_519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B9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2540635</wp:posOffset>
            </wp:positionV>
            <wp:extent cx="1777365" cy="1339215"/>
            <wp:effectExtent l="19050" t="0" r="0" b="0"/>
            <wp:wrapTight wrapText="bothSides">
              <wp:wrapPolygon edited="0">
                <wp:start x="-232" y="0"/>
                <wp:lineTo x="-232" y="21201"/>
                <wp:lineTo x="21531" y="21201"/>
                <wp:lineTo x="21531" y="0"/>
                <wp:lineTo x="-232" y="0"/>
              </wp:wrapPolygon>
            </wp:wrapTight>
            <wp:docPr id="9" name="Рисунок 9" descr="C:\Users\1\Desktop\Новая папка (3)\IMG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3)\IMG_0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B9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4577080</wp:posOffset>
            </wp:positionH>
            <wp:positionV relativeFrom="paragraph">
              <wp:posOffset>1509395</wp:posOffset>
            </wp:positionV>
            <wp:extent cx="1990090" cy="1477645"/>
            <wp:effectExtent l="19050" t="0" r="0" b="0"/>
            <wp:wrapTight wrapText="bothSides">
              <wp:wrapPolygon edited="0">
                <wp:start x="-207" y="0"/>
                <wp:lineTo x="-207" y="21442"/>
                <wp:lineTo x="21504" y="21442"/>
                <wp:lineTo x="21504" y="0"/>
                <wp:lineTo x="-207" y="0"/>
              </wp:wrapPolygon>
            </wp:wrapTight>
            <wp:docPr id="11" name="Рисунок 22" descr="p103_img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_img_52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FBA" w:rsidRPr="00054EF6">
        <w:t xml:space="preserve">Народная плясовая и хороводная музыка имеет простой ритмический рисунок и позволяет импровизировать движения. Народные подвижные игры формируют у детей ориентацию в пространстве, координацию, внимание, умение контролировать свои действия, подчиняться правилам игры. Это такие игры как: </w:t>
      </w:r>
      <w:r w:rsidR="00B030CF" w:rsidRPr="00054EF6">
        <w:t xml:space="preserve">«У медведя во бору..», </w:t>
      </w:r>
      <w:r w:rsidR="00E77FBA" w:rsidRPr="00054EF6">
        <w:t xml:space="preserve">«Ходит Ваня», «Заинька», «Кто у нас хороший» т. д. все эти жанры фольклора детьми младших групп только воспринимаются, а вот </w:t>
      </w:r>
    </w:p>
    <w:p w:rsidR="00987B9D" w:rsidRDefault="00E77FBA" w:rsidP="00987B9D">
      <w:pPr>
        <w:spacing w:line="360" w:lineRule="auto"/>
        <w:ind w:firstLine="0"/>
      </w:pPr>
      <w:r w:rsidRPr="00054EF6">
        <w:t>старших групп уже пытаются внести</w:t>
      </w:r>
    </w:p>
    <w:p w:rsidR="00D94531" w:rsidRPr="00987B9D" w:rsidRDefault="00E77FBA" w:rsidP="00987B9D">
      <w:pPr>
        <w:spacing w:line="360" w:lineRule="auto"/>
        <w:ind w:firstLine="0"/>
        <w:jc w:val="left"/>
        <w:rPr>
          <w:noProof/>
          <w:lang w:eastAsia="ru-RU"/>
        </w:rPr>
      </w:pPr>
      <w:r w:rsidRPr="00054EF6">
        <w:t xml:space="preserve"> в них свое.</w:t>
      </w:r>
      <w:r w:rsidR="00054EF6" w:rsidRPr="00054EF6">
        <w:rPr>
          <w:noProof/>
          <w:lang w:eastAsia="ru-RU"/>
        </w:rPr>
        <w:t xml:space="preserve"> </w:t>
      </w:r>
      <w:r w:rsidRPr="00054EF6">
        <w:br/>
      </w:r>
    </w:p>
    <w:p w:rsidR="00CE1B4C" w:rsidRPr="00054EF6" w:rsidRDefault="00987B9D" w:rsidP="00054EF6">
      <w:pPr>
        <w:spacing w:line="360" w:lineRule="auto"/>
        <w:ind w:firstLine="0"/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245745</wp:posOffset>
            </wp:positionV>
            <wp:extent cx="2456815" cy="1849755"/>
            <wp:effectExtent l="19050" t="0" r="635" b="0"/>
            <wp:wrapTight wrapText="bothSides">
              <wp:wrapPolygon edited="0">
                <wp:start x="-167" y="0"/>
                <wp:lineTo x="-167" y="21355"/>
                <wp:lineTo x="21606" y="21355"/>
                <wp:lineTo x="21606" y="0"/>
                <wp:lineTo x="-167" y="0"/>
              </wp:wrapPolygon>
            </wp:wrapTight>
            <wp:docPr id="7" name="Рисунок 7" descr="C:\Users\1\Desktop\Новая папка (3)\IMG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3)\IMG_32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FBA" w:rsidRPr="00054EF6">
        <w:rPr>
          <w:b/>
          <w:u w:val="single"/>
        </w:rPr>
        <w:t>г) игра на русских народных инструментах.</w:t>
      </w:r>
    </w:p>
    <w:p w:rsidR="00D94531" w:rsidRPr="00054EF6" w:rsidRDefault="00E77FBA" w:rsidP="00054EF6">
      <w:pPr>
        <w:spacing w:line="360" w:lineRule="auto"/>
        <w:ind w:firstLine="0"/>
      </w:pPr>
      <w:r w:rsidRPr="00054EF6">
        <w:t xml:space="preserve">Обучая детей игре на народных шумовых инструментах, в частности на ложках, помогает решить целый комплекс задач музыкального воспитания дошкольников, активно влияет на </w:t>
      </w:r>
      <w:r w:rsidRPr="00054EF6">
        <w:lastRenderedPageBreak/>
        <w:t xml:space="preserve">развитие координации движений и быстроты реакции. Ложки универсальны в применении. Приемы игры на ложках быстро осваиваются, их форма и размер соответствуют размеру исполнительского аппарата (рук) дошкольника, а также имеют определенные музыкальные, акустические и тембровые параметры, создающие условия для активного музицирования, самостоятельной деятельности и импровизации детей. Работу игре на детских музыкальных инструментах, в частности на ложках, </w:t>
      </w:r>
      <w:r w:rsidR="00B030CF" w:rsidRPr="00054EF6">
        <w:t>я стараюсь начинать</w:t>
      </w:r>
      <w:r w:rsidRPr="00054EF6">
        <w:t xml:space="preserve"> </w:t>
      </w:r>
      <w:r w:rsidR="009E27A1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2267585</wp:posOffset>
            </wp:positionV>
            <wp:extent cx="3244850" cy="2434590"/>
            <wp:effectExtent l="19050" t="0" r="0" b="0"/>
            <wp:wrapTight wrapText="bothSides">
              <wp:wrapPolygon edited="0">
                <wp:start x="-127" y="0"/>
                <wp:lineTo x="-127" y="21465"/>
                <wp:lineTo x="21558" y="21465"/>
                <wp:lineTo x="21558" y="0"/>
                <wp:lineTo x="-127" y="0"/>
              </wp:wrapPolygon>
            </wp:wrapTight>
            <wp:docPr id="20" name="Рисунок 18" descr="C:\Users\1\Desktop\Новая папка (3)\p80_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ая папка (3)\p80_img_299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EF6">
        <w:t>с их рассматривания, обращая внимание на красоту росписи, говорю: «Красивые ложки делают русские умельцы. Она украшает ярмарки. В наши дни деревянная ложка – знаменитый русский сувенир».</w:t>
      </w:r>
      <w:r w:rsidR="002969D6" w:rsidRPr="00054EF6">
        <w:t xml:space="preserve"> </w:t>
      </w:r>
    </w:p>
    <w:p w:rsidR="002969D6" w:rsidRPr="00054EF6" w:rsidRDefault="002969D6" w:rsidP="00054EF6">
      <w:pPr>
        <w:spacing w:line="360" w:lineRule="auto"/>
        <w:ind w:firstLine="0"/>
      </w:pPr>
      <w:r w:rsidRPr="00054EF6">
        <w:t>Затем,</w:t>
      </w:r>
      <w:r w:rsidR="00C644DA" w:rsidRPr="00054EF6">
        <w:t xml:space="preserve"> в группе или на комплексном занятии, </w:t>
      </w:r>
      <w:r w:rsidRPr="00054EF6">
        <w:t>ребятишки с удовольствием рисуют увиденные узоры, повторяют запомнившиеся завитки и орнаменты на бумаге.</w:t>
      </w:r>
    </w:p>
    <w:p w:rsidR="009F3F9F" w:rsidRPr="00054EF6" w:rsidRDefault="00B030CF" w:rsidP="00054EF6">
      <w:pPr>
        <w:spacing w:line="360" w:lineRule="auto"/>
        <w:ind w:firstLine="0"/>
        <w:rPr>
          <w:b/>
          <w:u w:val="single"/>
        </w:rPr>
      </w:pPr>
      <w:r w:rsidRPr="00054EF6">
        <w:rPr>
          <w:b/>
          <w:u w:val="single"/>
        </w:rPr>
        <w:t>3 блок</w:t>
      </w:r>
      <w:r w:rsidR="009F3F9F" w:rsidRPr="00054EF6">
        <w:rPr>
          <w:b/>
          <w:u w:val="single"/>
        </w:rPr>
        <w:t xml:space="preserve"> «О маме…»</w:t>
      </w:r>
    </w:p>
    <w:p w:rsidR="00534B52" w:rsidRPr="00054EF6" w:rsidRDefault="009E27A1" w:rsidP="009E27A1">
      <w:pPr>
        <w:spacing w:line="360" w:lineRule="auto"/>
        <w:ind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75565</wp:posOffset>
            </wp:positionV>
            <wp:extent cx="2986405" cy="1998345"/>
            <wp:effectExtent l="19050" t="0" r="4445" b="0"/>
            <wp:wrapTight wrapText="bothSides">
              <wp:wrapPolygon edited="0">
                <wp:start x="-138" y="0"/>
                <wp:lineTo x="-138" y="21415"/>
                <wp:lineTo x="21632" y="21415"/>
                <wp:lineTo x="21632" y="0"/>
                <wp:lineTo x="-138" y="0"/>
              </wp:wrapPolygon>
            </wp:wrapTight>
            <wp:docPr id="19" name="Рисунок 17" descr="C:\Users\1\Desktop\Новая папка (3)\photo_146454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 (3)\photo_14645445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FBA" w:rsidRPr="00054EF6">
        <w:t>Что же касается третьего блока работы, то есть – творчества современных</w:t>
      </w:r>
      <w:r w:rsidR="00E77FBA" w:rsidRPr="00054EF6">
        <w:br/>
        <w:t>композиторов, пишущих для детей, музыкальный руководитель должен проявить особую избирательность. На мой взгляд, большего внимания заслуживает творчество таких признанных композиторов как Струве, Соснин, Филиппенко, Е.Зарицкая и другие. Это песни о родном крае, родной природе, о Родине, о детском саде, о защитниках отечества и т.д.</w:t>
      </w:r>
      <w:r w:rsidR="00CE1B4C" w:rsidRPr="00054EF6">
        <w:t xml:space="preserve"> </w:t>
      </w:r>
      <w:r w:rsidR="00E77FBA" w:rsidRPr="00054EF6">
        <w:br/>
        <w:t>Для ребёнк</w:t>
      </w:r>
      <w:r w:rsidR="00CE1B4C" w:rsidRPr="00054EF6">
        <w:t>а-дошкольника Родина – это мама,</w:t>
      </w:r>
      <w:r w:rsidR="00E77FBA" w:rsidRPr="00054EF6">
        <w:t xml:space="preserve"> близкие родные люди, окружающие </w:t>
      </w:r>
      <w:r w:rsidR="00E77FBA" w:rsidRPr="00054EF6">
        <w:lastRenderedPageBreak/>
        <w:t>его. От того, что видит и слышит ребёнок с детства, зависит формирование его сознания и отношение к окружающему. Нравственное воспитание ребёнка-дошкольника – это прежде всего воспитание любви и уважения к матери. Для многих людей это слово «мама» - самое прекрасное на земле. Все дети любят своих мам. Они делают мамам подарки, рисуют их портреты и даже сочиняют про них стихи и сказки. Песни о маме устойчиво вошли в детский репертуар. Чувства малышей отличаются простотой, непосредственностью:</w:t>
      </w:r>
      <w:r w:rsidR="00E77FBA" w:rsidRPr="00054EF6">
        <w:br/>
        <w:t>А для милой мамочки</w:t>
      </w:r>
      <w:r w:rsidR="00E77FBA" w:rsidRPr="00054EF6">
        <w:br/>
        <w:t>Испеку два пряничка.</w:t>
      </w:r>
      <w:r w:rsidR="00E77FBA" w:rsidRPr="00054EF6">
        <w:br/>
        <w:t>Данная песня стала уже классикой для детей нашей страны. Более сложные чувства у старших дошкольников. Это гордость за свою маму:</w:t>
      </w:r>
      <w:r w:rsidR="00E77FBA" w:rsidRPr="00054EF6">
        <w:br/>
        <w:t>Пускай узнает ветер, и звёзды, и моря,</w:t>
      </w:r>
      <w:r w:rsidR="00E77FBA" w:rsidRPr="00054EF6">
        <w:br/>
        <w:t>Что лучше всех на свете мамочка моя!</w:t>
      </w:r>
    </w:p>
    <w:p w:rsidR="009F3F9F" w:rsidRPr="00054EF6" w:rsidRDefault="009E27A1" w:rsidP="00054EF6">
      <w:pPr>
        <w:spacing w:line="360" w:lineRule="auto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-3462655</wp:posOffset>
            </wp:positionV>
            <wp:extent cx="2980055" cy="2237740"/>
            <wp:effectExtent l="19050" t="0" r="0" b="0"/>
            <wp:wrapTight wrapText="bothSides">
              <wp:wrapPolygon edited="0">
                <wp:start x="-138" y="0"/>
                <wp:lineTo x="-138" y="21330"/>
                <wp:lineTo x="21540" y="21330"/>
                <wp:lineTo x="21540" y="0"/>
                <wp:lineTo x="-138" y="0"/>
              </wp:wrapPolygon>
            </wp:wrapTight>
            <wp:docPr id="12" name="Рисунок 10" descr="C:\Users\1\Desktop\Новая папка (3)\IMG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3)\IMG_16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9D6" w:rsidRPr="00054EF6">
        <w:t xml:space="preserve"> </w:t>
      </w:r>
      <w:r w:rsidR="00E77FBA" w:rsidRPr="00054EF6">
        <w:br/>
        <w:t>И чувство дружелюбия: мама – старший друг и товарищ ( песня Ю.Слонова</w:t>
      </w:r>
      <w:r w:rsidR="00E77FBA" w:rsidRPr="00054EF6">
        <w:br/>
        <w:t>«Мы с мамою нашей большие друзья»), и чувство нежной радости, ласкового спокойствия (песня А.Филиппенко «Хорошо рядом с мамой»).</w:t>
      </w:r>
      <w:r w:rsidR="002969D6" w:rsidRPr="00054EF6">
        <w:t xml:space="preserve"> А какое чувство нежности, любви и счастья вызывает исполнение совместных номеров мама с детьми….</w:t>
      </w:r>
      <w:r w:rsidR="00C644DA" w:rsidRPr="00054EF6">
        <w:t>вы только вглядитесь в эти лица….</w:t>
      </w:r>
    </w:p>
    <w:p w:rsidR="00534B52" w:rsidRPr="00054EF6" w:rsidRDefault="0072527C" w:rsidP="0072527C">
      <w:pPr>
        <w:spacing w:line="360" w:lineRule="auto"/>
        <w:ind w:firstLine="0"/>
        <w:jc w:val="left"/>
      </w:pPr>
      <w:r>
        <w:rPr>
          <w:b/>
          <w:noProof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271145</wp:posOffset>
            </wp:positionV>
            <wp:extent cx="2832735" cy="2128520"/>
            <wp:effectExtent l="19050" t="0" r="5715" b="0"/>
            <wp:wrapTight wrapText="bothSides">
              <wp:wrapPolygon edited="0">
                <wp:start x="-145" y="0"/>
                <wp:lineTo x="-145" y="21458"/>
                <wp:lineTo x="21644" y="21458"/>
                <wp:lineTo x="21644" y="0"/>
                <wp:lineTo x="-145" y="0"/>
              </wp:wrapPolygon>
            </wp:wrapTight>
            <wp:docPr id="13" name="Рисунок 11" descr="C:\Users\1\Desktop\Новая папка (3)\IMG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3)\IMG_06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t>«</w:t>
      </w:r>
      <w:r w:rsidR="009F3F9F" w:rsidRPr="00054EF6">
        <w:rPr>
          <w:b/>
          <w:u w:val="single"/>
        </w:rPr>
        <w:t>День Защитников Отечества»</w:t>
      </w:r>
      <w:r w:rsidR="00E77FBA" w:rsidRPr="00054EF6">
        <w:rPr>
          <w:b/>
          <w:u w:val="single"/>
        </w:rPr>
        <w:br/>
      </w:r>
      <w:r w:rsidR="00E77FBA" w:rsidRPr="00054EF6">
        <w:t>Особое значение в рамках нравственно- патриотического воспитания имеет тема «Защитников Отечества».</w:t>
      </w:r>
    </w:p>
    <w:p w:rsidR="00534B52" w:rsidRPr="00054EF6" w:rsidRDefault="00E77FBA" w:rsidP="00054EF6">
      <w:pPr>
        <w:spacing w:line="360" w:lineRule="auto"/>
        <w:ind w:firstLine="0"/>
      </w:pPr>
      <w:r w:rsidRPr="00054EF6">
        <w:t xml:space="preserve"> </w:t>
      </w:r>
    </w:p>
    <w:p w:rsidR="00C644DA" w:rsidRPr="00054EF6" w:rsidRDefault="00C644DA" w:rsidP="00054EF6">
      <w:pPr>
        <w:spacing w:line="360" w:lineRule="auto"/>
        <w:ind w:firstLine="0"/>
      </w:pPr>
    </w:p>
    <w:p w:rsidR="0072527C" w:rsidRDefault="00E77FBA" w:rsidP="00054EF6">
      <w:pPr>
        <w:spacing w:line="360" w:lineRule="auto"/>
        <w:ind w:firstLine="0"/>
      </w:pPr>
      <w:r w:rsidRPr="00054EF6">
        <w:lastRenderedPageBreak/>
        <w:t xml:space="preserve">Эта тема очень любима детьми, тем более что основную массу наших воспитанников </w:t>
      </w:r>
      <w:r w:rsidR="0072527C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3837305</wp:posOffset>
            </wp:positionH>
            <wp:positionV relativeFrom="paragraph">
              <wp:posOffset>139700</wp:posOffset>
            </wp:positionV>
            <wp:extent cx="2846705" cy="2128520"/>
            <wp:effectExtent l="19050" t="0" r="0" b="0"/>
            <wp:wrapTight wrapText="bothSides">
              <wp:wrapPolygon edited="0">
                <wp:start x="-145" y="0"/>
                <wp:lineTo x="-145" y="21458"/>
                <wp:lineTo x="21537" y="21458"/>
                <wp:lineTo x="21537" y="0"/>
                <wp:lineTo x="-145" y="0"/>
              </wp:wrapPolygon>
            </wp:wrapTight>
            <wp:docPr id="16" name="Рисунок 14" descr="C:\Users\1\Desktop\Новая папка (3)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3)\IMG_06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EF6">
        <w:t>составляют мальчишки. Песни военной тематики легко запоминаются ребятами.</w:t>
      </w:r>
      <w:r w:rsidR="00534B52" w:rsidRPr="00054EF6">
        <w:t xml:space="preserve"> </w:t>
      </w:r>
      <w:r w:rsidRPr="00054EF6">
        <w:t>Особенно популярны у них «Бравые солдаты»,</w:t>
      </w:r>
      <w:r w:rsidR="00534B52" w:rsidRPr="00054EF6">
        <w:t xml:space="preserve"> </w:t>
      </w:r>
      <w:r w:rsidRPr="00054EF6">
        <w:t>муз.А.Филип</w:t>
      </w:r>
      <w:r w:rsidR="00534B52" w:rsidRPr="00054EF6">
        <w:t xml:space="preserve">пенко и «Будем в армии служить» </w:t>
      </w:r>
      <w:r w:rsidRPr="00054EF6">
        <w:t>муз.Ю.Чичкова, «Ты не бойся, мама» Ю.Протасова. Они написаны в жанре марша, содержание их созвучно с желанием ребят быть сильными и смелыми, как защитники нашей Родины.</w:t>
      </w:r>
    </w:p>
    <w:p w:rsidR="00534B52" w:rsidRPr="00054EF6" w:rsidRDefault="0072527C" w:rsidP="0072527C">
      <w:pPr>
        <w:spacing w:line="360" w:lineRule="auto"/>
        <w:ind w:firstLine="0"/>
        <w:jc w:val="left"/>
      </w:pPr>
      <w:r>
        <w:rPr>
          <w:b/>
          <w:noProof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381635</wp:posOffset>
            </wp:positionV>
            <wp:extent cx="3092450" cy="2060575"/>
            <wp:effectExtent l="19050" t="0" r="0" b="0"/>
            <wp:wrapTight wrapText="bothSides">
              <wp:wrapPolygon edited="0">
                <wp:start x="-133" y="0"/>
                <wp:lineTo x="-133" y="21367"/>
                <wp:lineTo x="21556" y="21367"/>
                <wp:lineTo x="21556" y="0"/>
                <wp:lineTo x="-133" y="0"/>
              </wp:wrapPolygon>
            </wp:wrapTight>
            <wp:docPr id="3" name="Рисунок 2" descr="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AE1" w:rsidRPr="00054EF6">
        <w:rPr>
          <w:b/>
          <w:u w:val="single"/>
        </w:rPr>
        <w:t xml:space="preserve"> «День Победы»</w:t>
      </w:r>
      <w:r w:rsidR="00E77FBA" w:rsidRPr="00054EF6">
        <w:br/>
        <w:t>Говоря о защитниках нашей Родины, нельзя оставлять без внимания и тему Великой Победы.</w:t>
      </w:r>
    </w:p>
    <w:p w:rsidR="00E77FBA" w:rsidRPr="00054EF6" w:rsidRDefault="0072527C" w:rsidP="00054EF6">
      <w:pPr>
        <w:spacing w:line="360" w:lineRule="auto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-3484245</wp:posOffset>
            </wp:positionH>
            <wp:positionV relativeFrom="paragraph">
              <wp:posOffset>2636520</wp:posOffset>
            </wp:positionV>
            <wp:extent cx="2314575" cy="1747520"/>
            <wp:effectExtent l="0" t="285750" r="0" b="271780"/>
            <wp:wrapTight wrapText="bothSides">
              <wp:wrapPolygon edited="0">
                <wp:start x="21621" y="-208"/>
                <wp:lineTo x="110" y="-208"/>
                <wp:lineTo x="110" y="21690"/>
                <wp:lineTo x="21621" y="21690"/>
                <wp:lineTo x="21621" y="-208"/>
              </wp:wrapPolygon>
            </wp:wrapTight>
            <wp:docPr id="14" name="Рисунок 12" descr="C:\Users\1\Desktop\Новая папка (3)\IMG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3)\IMG_19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4575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1434465</wp:posOffset>
            </wp:positionV>
            <wp:extent cx="2538095" cy="1890395"/>
            <wp:effectExtent l="19050" t="0" r="0" b="0"/>
            <wp:wrapTight wrapText="bothSides">
              <wp:wrapPolygon edited="0">
                <wp:start x="-162" y="0"/>
                <wp:lineTo x="-162" y="21332"/>
                <wp:lineTo x="21562" y="21332"/>
                <wp:lineTo x="21562" y="0"/>
                <wp:lineTo x="-162" y="0"/>
              </wp:wrapPolygon>
            </wp:wrapTight>
            <wp:docPr id="15" name="Рисунок 13" descr="C:\Users\1\Desktop\Новая папка (3)\photo_149398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3)\photo_14939854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FBA" w:rsidRPr="00054EF6">
        <w:t xml:space="preserve"> В этой теме мы раскрываем детям величие подвига советского солдата, знакомя их с песнями тех времён и о тех временах.</w:t>
      </w:r>
      <w:r w:rsidR="00534B52" w:rsidRPr="00054EF6">
        <w:t xml:space="preserve"> На праздник Победы в нашем детском саду</w:t>
      </w:r>
      <w:r w:rsidR="00E8496B" w:rsidRPr="00054EF6">
        <w:t>,</w:t>
      </w:r>
      <w:r w:rsidR="00534B52" w:rsidRPr="00054EF6">
        <w:t xml:space="preserve"> уже по сложившейся традиции</w:t>
      </w:r>
      <w:r w:rsidR="00E8496B" w:rsidRPr="00054EF6">
        <w:t>,</w:t>
      </w:r>
      <w:r w:rsidR="00534B52" w:rsidRPr="00054EF6">
        <w:t xml:space="preserve"> проходит Фестиваль военной песни, в котором принимают участие  дети старших и подготовительных групп. Мы, воспитатели и музыкальные руководители стараемся  участвовать в представлении военной песни наряду с ребятишками. Я считаю, что такое совместное исполнение</w:t>
      </w:r>
      <w:r w:rsidR="00E8496B" w:rsidRPr="00054EF6">
        <w:t xml:space="preserve"> </w:t>
      </w:r>
      <w:r w:rsidR="00534B52" w:rsidRPr="00054EF6">
        <w:t xml:space="preserve"> является </w:t>
      </w:r>
      <w:r w:rsidR="002969D6" w:rsidRPr="00054EF6">
        <w:t>замечательным примером и важным фактором в формировании морального облика и духовного воспитания и уважения</w:t>
      </w:r>
      <w:r w:rsidR="00E8496B" w:rsidRPr="00054EF6">
        <w:t xml:space="preserve"> к </w:t>
      </w:r>
      <w:r w:rsidR="00E77FBA" w:rsidRPr="00054EF6">
        <w:br/>
      </w:r>
      <w:r w:rsidR="00E77FBA" w:rsidRPr="00054EF6">
        <w:lastRenderedPageBreak/>
        <w:t>Итак, совместное решение задач нравственно-патриотического воспитания педагогами и мной, как музыкальным руководителем нашего детского сада, дало ощутимые результаты: музыка прочно вошла в быт детей, заняла значительное место в их жизни.</w:t>
      </w:r>
    </w:p>
    <w:p w:rsidR="005C549F" w:rsidRPr="00054EF6" w:rsidRDefault="005C549F" w:rsidP="00054EF6">
      <w:pPr>
        <w:spacing w:line="360" w:lineRule="auto"/>
        <w:ind w:firstLine="0"/>
      </w:pPr>
    </w:p>
    <w:p w:rsidR="00E77FBA" w:rsidRPr="00054EF6" w:rsidRDefault="00E77FBA" w:rsidP="0072527C">
      <w:pPr>
        <w:spacing w:line="360" w:lineRule="auto"/>
        <w:ind w:firstLine="0"/>
        <w:jc w:val="left"/>
      </w:pPr>
      <w:r w:rsidRPr="00E5675C">
        <w:rPr>
          <w:b/>
        </w:rPr>
        <w:t>Список использованной литературы</w:t>
      </w:r>
      <w:r w:rsidRPr="00E5675C">
        <w:rPr>
          <w:b/>
        </w:rPr>
        <w:br/>
      </w:r>
      <w:r w:rsidRPr="00054EF6">
        <w:t>1. Зацепина, М.Б. Народные праздники в детском саду [Текст]: учеб, пособие / М.Б.Зацепина, Т.В.Антонова. - М.: Мозаика-синтез, 2010. – 49 с.</w:t>
      </w:r>
      <w:r w:rsidRPr="00054EF6">
        <w:br/>
        <w:t>2. Зацепина, М.Б. Культурно-досуговая деятельность в детском саду: - М.: Мозаика-синтез, 2010.</w:t>
      </w:r>
      <w:r w:rsidRPr="00054EF6">
        <w:br/>
        <w:t>3. Малахова, Л. Музыкальное воспитание детей дошкольного возраста [Текст]/ Сост. Л. Малахова. - Ростов-на-Дону: Феникс, 2009.-253 с.</w:t>
      </w:r>
      <w:r w:rsidRPr="00054EF6">
        <w:br/>
        <w:t>4. Мельникова, Л.И., Зимина А.Н. Детский музыкальный фольклор в дошкольных образовательных учреждениях [Текст]: учеб, пособие / Л.И. Мельникова, А.Н. Зимина. - М.: Гном-Пресс, 2009. – 256 с.</w:t>
      </w:r>
      <w:r w:rsidRPr="00054EF6">
        <w:br/>
        <w:t>5. Мехнецов, А.М. Традиции народной культуры: итоги и перспективы комплексного изучения [Текст]: учеб, пособие / А.М. Мехнецов. - М.: Просвещение, 2001. - 113 с.</w:t>
      </w:r>
      <w:r w:rsidRPr="00054EF6">
        <w:br/>
        <w:t>6. Науменко, Г.М. Фольклорный праздник в детском саду и в школе: Песни, игры, загадки, театрализ. представления в автор. записи, нотной расшифровке и редакции [Текст] / Сост. Г.М. Науменко. - М.: ЛИНКА-ПРЕСС, 2010. - 222 с.</w:t>
      </w:r>
    </w:p>
    <w:p w:rsidR="00E55728" w:rsidRPr="00054EF6" w:rsidRDefault="00E55728" w:rsidP="00054EF6">
      <w:pPr>
        <w:spacing w:line="360" w:lineRule="auto"/>
        <w:ind w:firstLine="0"/>
      </w:pPr>
    </w:p>
    <w:sectPr w:rsidR="00E55728" w:rsidRPr="00054EF6" w:rsidSect="00F12CCF">
      <w:headerReference w:type="default" r:id="rId25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851" w:rsidRDefault="008A5851" w:rsidP="00E5675C">
      <w:r>
        <w:separator/>
      </w:r>
    </w:p>
  </w:endnote>
  <w:endnote w:type="continuationSeparator" w:id="1">
    <w:p w:rsidR="008A5851" w:rsidRDefault="008A5851" w:rsidP="00E567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851" w:rsidRDefault="008A5851" w:rsidP="00E5675C">
      <w:r>
        <w:separator/>
      </w:r>
    </w:p>
  </w:footnote>
  <w:footnote w:type="continuationSeparator" w:id="1">
    <w:p w:rsidR="008A5851" w:rsidRDefault="008A5851" w:rsidP="00E567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75C" w:rsidRPr="00E5675C" w:rsidRDefault="00E5675C" w:rsidP="00E5675C">
    <w:pPr>
      <w:pStyle w:val="a8"/>
      <w:jc w:val="center"/>
      <w:rPr>
        <w:sz w:val="24"/>
        <w:szCs w:val="24"/>
      </w:rPr>
    </w:pPr>
    <w:r w:rsidRPr="00E5675C">
      <w:rPr>
        <w:sz w:val="24"/>
        <w:szCs w:val="24"/>
      </w:rPr>
      <w:t>мунипальное бюджетное дошкольное образовательное учреждение детский сад «Солнышко» Кардымовского района Смоленской области</w:t>
    </w:r>
  </w:p>
  <w:p w:rsidR="00E5675C" w:rsidRDefault="00E5675C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7FBA"/>
    <w:rsid w:val="00007112"/>
    <w:rsid w:val="00054EF6"/>
    <w:rsid w:val="000B26E1"/>
    <w:rsid w:val="001D35D9"/>
    <w:rsid w:val="002969D6"/>
    <w:rsid w:val="002A3F9E"/>
    <w:rsid w:val="002F0405"/>
    <w:rsid w:val="002F091A"/>
    <w:rsid w:val="003A3083"/>
    <w:rsid w:val="003F49CC"/>
    <w:rsid w:val="00497FAC"/>
    <w:rsid w:val="00514F0A"/>
    <w:rsid w:val="00534B52"/>
    <w:rsid w:val="005C549F"/>
    <w:rsid w:val="00610DF1"/>
    <w:rsid w:val="0072527C"/>
    <w:rsid w:val="008A5851"/>
    <w:rsid w:val="008A6F18"/>
    <w:rsid w:val="008B5238"/>
    <w:rsid w:val="008D3A7F"/>
    <w:rsid w:val="009308EB"/>
    <w:rsid w:val="009528D6"/>
    <w:rsid w:val="00987B9D"/>
    <w:rsid w:val="009942E3"/>
    <w:rsid w:val="009E27A1"/>
    <w:rsid w:val="009F3F9F"/>
    <w:rsid w:val="00A4108F"/>
    <w:rsid w:val="00AE54A6"/>
    <w:rsid w:val="00AF4D88"/>
    <w:rsid w:val="00B030CF"/>
    <w:rsid w:val="00C21AE1"/>
    <w:rsid w:val="00C644DA"/>
    <w:rsid w:val="00C932AD"/>
    <w:rsid w:val="00CB7F3D"/>
    <w:rsid w:val="00CE1B4C"/>
    <w:rsid w:val="00D36977"/>
    <w:rsid w:val="00D55AD7"/>
    <w:rsid w:val="00D94531"/>
    <w:rsid w:val="00E44760"/>
    <w:rsid w:val="00E55728"/>
    <w:rsid w:val="00E5675C"/>
    <w:rsid w:val="00E77FBA"/>
    <w:rsid w:val="00E8496B"/>
    <w:rsid w:val="00ED1499"/>
    <w:rsid w:val="00EF57D4"/>
    <w:rsid w:val="00F12CCF"/>
    <w:rsid w:val="00F409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28"/>
  </w:style>
  <w:style w:type="paragraph" w:styleId="1">
    <w:name w:val="heading 1"/>
    <w:basedOn w:val="a"/>
    <w:link w:val="10"/>
    <w:uiPriority w:val="9"/>
    <w:qFormat/>
    <w:rsid w:val="00E77FBA"/>
    <w:pPr>
      <w:spacing w:before="100" w:beforeAutospacing="1" w:after="100" w:afterAutospacing="1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7FBA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E77FB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7FBA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77FB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D35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35D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5675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5675C"/>
  </w:style>
  <w:style w:type="paragraph" w:styleId="aa">
    <w:name w:val="footer"/>
    <w:basedOn w:val="a"/>
    <w:link w:val="ab"/>
    <w:uiPriority w:val="99"/>
    <w:semiHidden/>
    <w:unhideWhenUsed/>
    <w:rsid w:val="00E5675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567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7369">
          <w:marLeft w:val="806"/>
          <w:marRight w:val="4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10</Pages>
  <Words>1761</Words>
  <Characters>10038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15</cp:revision>
  <dcterms:created xsi:type="dcterms:W3CDTF">2018-03-15T10:14:00Z</dcterms:created>
  <dcterms:modified xsi:type="dcterms:W3CDTF">2020-10-19T12:00:00Z</dcterms:modified>
</cp:coreProperties>
</file>