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70" w:rsidRDefault="00597D70" w:rsidP="009F237C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597D70" w:rsidRDefault="00595565" w:rsidP="0059556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291-УНК/15 от 19.05.2015</w:t>
      </w:r>
    </w:p>
    <w:p w:rsidR="009B57EB" w:rsidRDefault="009F237C" w:rsidP="00597D70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органов</w:t>
      </w:r>
      <w:r w:rsidRPr="002C106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округов, осуществляющих управление в сфере образования</w:t>
      </w:r>
    </w:p>
    <w:p w:rsidR="00B20625" w:rsidRPr="00B20625" w:rsidRDefault="00B20625" w:rsidP="00597D70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2062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2251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B20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97D70" w:rsidRDefault="00B20625" w:rsidP="00B20625">
      <w:pPr>
        <w:rPr>
          <w:rFonts w:ascii="Times New Roman" w:hAnsi="Times New Roman" w:cs="Times New Roman"/>
          <w:sz w:val="28"/>
          <w:szCs w:val="28"/>
        </w:rPr>
      </w:pP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</w:p>
    <w:p w:rsidR="00B20625" w:rsidRPr="00B20625" w:rsidRDefault="00B20625" w:rsidP="00B20625">
      <w:pPr>
        <w:rPr>
          <w:rFonts w:ascii="Times New Roman" w:hAnsi="Times New Roman" w:cs="Times New Roman"/>
          <w:sz w:val="28"/>
          <w:szCs w:val="28"/>
        </w:rPr>
      </w:pP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  <w:r w:rsidRPr="00B20625">
        <w:rPr>
          <w:rFonts w:ascii="Times New Roman" w:hAnsi="Times New Roman" w:cs="Times New Roman"/>
          <w:sz w:val="28"/>
          <w:szCs w:val="28"/>
        </w:rPr>
        <w:tab/>
      </w:r>
    </w:p>
    <w:p w:rsidR="009F237C" w:rsidRDefault="00B20625" w:rsidP="009F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839A8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</w:t>
      </w:r>
    </w:p>
    <w:p w:rsidR="00B20625" w:rsidRPr="00B20625" w:rsidRDefault="00B20625" w:rsidP="009F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</w:t>
      </w:r>
    </w:p>
    <w:p w:rsidR="00B20625" w:rsidRPr="00B20625" w:rsidRDefault="00B20625" w:rsidP="00B20625">
      <w:pPr>
        <w:rPr>
          <w:rFonts w:ascii="Times New Roman" w:hAnsi="Times New Roman" w:cs="Times New Roman"/>
          <w:sz w:val="28"/>
          <w:szCs w:val="28"/>
        </w:rPr>
      </w:pPr>
    </w:p>
    <w:p w:rsidR="00E647F1" w:rsidRDefault="00B20625" w:rsidP="00583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625">
        <w:rPr>
          <w:rFonts w:ascii="Times New Roman" w:hAnsi="Times New Roman" w:cs="Times New Roman"/>
          <w:sz w:val="28"/>
          <w:szCs w:val="28"/>
        </w:rPr>
        <w:t>Управление  по</w:t>
      </w:r>
      <w:proofErr w:type="gramEnd"/>
      <w:r w:rsidRPr="00B20625">
        <w:rPr>
          <w:rFonts w:ascii="Times New Roman" w:hAnsi="Times New Roman" w:cs="Times New Roman"/>
          <w:sz w:val="28"/>
          <w:szCs w:val="28"/>
        </w:rPr>
        <w:t xml:space="preserve"> надзору и контролю в сфере образования Департамента Смоленской области по образованию, науке и делам молодежи (далее – управлен</w:t>
      </w:r>
      <w:r w:rsidR="005839A8">
        <w:rPr>
          <w:rFonts w:ascii="Times New Roman" w:hAnsi="Times New Roman" w:cs="Times New Roman"/>
          <w:sz w:val="28"/>
          <w:szCs w:val="28"/>
        </w:rPr>
        <w:t>ие) доводит до вашего  сведения, что п</w:t>
      </w:r>
      <w:r w:rsidR="00E647F1" w:rsidRPr="00E647F1">
        <w:rPr>
          <w:rFonts w:ascii="Times New Roman" w:hAnsi="Times New Roman" w:cs="Times New Roman"/>
          <w:sz w:val="28"/>
          <w:szCs w:val="28"/>
        </w:rPr>
        <w:t>ромежуточная ат</w:t>
      </w:r>
      <w:r w:rsidR="00EC24C5">
        <w:rPr>
          <w:rFonts w:ascii="Times New Roman" w:hAnsi="Times New Roman" w:cs="Times New Roman"/>
          <w:sz w:val="28"/>
          <w:szCs w:val="28"/>
        </w:rPr>
        <w:t>тестация – это оценка качества о</w:t>
      </w:r>
      <w:r w:rsidR="00E647F1" w:rsidRPr="00E647F1">
        <w:rPr>
          <w:rFonts w:ascii="Times New Roman" w:hAnsi="Times New Roman" w:cs="Times New Roman"/>
          <w:sz w:val="28"/>
          <w:szCs w:val="28"/>
        </w:rPr>
        <w:t xml:space="preserve">своения обучающимся </w:t>
      </w:r>
      <w:r w:rsidR="00E647F1">
        <w:rPr>
          <w:rFonts w:ascii="Times New Roman" w:hAnsi="Times New Roman" w:cs="Times New Roman"/>
          <w:sz w:val="28"/>
          <w:szCs w:val="28"/>
        </w:rPr>
        <w:t xml:space="preserve">отдельной части или всего </w:t>
      </w:r>
      <w:r w:rsidR="00E647F1" w:rsidRPr="00E647F1">
        <w:rPr>
          <w:rFonts w:ascii="Times New Roman" w:hAnsi="Times New Roman" w:cs="Times New Roman"/>
          <w:sz w:val="28"/>
          <w:szCs w:val="28"/>
        </w:rPr>
        <w:t xml:space="preserve">объёма учебного предмета, курса, дисциплины (модуля) образовательной программы </w:t>
      </w:r>
      <w:r w:rsidR="004F78E3" w:rsidRPr="004F78E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F78E3">
        <w:rPr>
          <w:rFonts w:ascii="Times New Roman" w:hAnsi="Times New Roman" w:cs="Times New Roman"/>
          <w:sz w:val="28"/>
          <w:szCs w:val="28"/>
        </w:rPr>
        <w:t xml:space="preserve">или </w:t>
      </w:r>
      <w:r w:rsidR="00E647F1" w:rsidRPr="00E647F1">
        <w:rPr>
          <w:rFonts w:ascii="Times New Roman" w:hAnsi="Times New Roman" w:cs="Times New Roman"/>
          <w:sz w:val="28"/>
          <w:szCs w:val="28"/>
        </w:rPr>
        <w:t xml:space="preserve">по окончании их изучения по результатам проверки (проверок). Промежуточная аттестация устанавливает соответствие знаний, умений, </w:t>
      </w:r>
      <w:proofErr w:type="gramStart"/>
      <w:r w:rsidR="00E647F1" w:rsidRPr="00E647F1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E647F1" w:rsidRPr="00E647F1">
        <w:rPr>
          <w:rFonts w:ascii="Times New Roman" w:hAnsi="Times New Roman" w:cs="Times New Roman"/>
          <w:sz w:val="28"/>
          <w:szCs w:val="28"/>
        </w:rPr>
        <w:t xml:space="preserve"> обучающихся за данный период, требованиям учебных программ по предмету и государственному стандарту.</w:t>
      </w:r>
    </w:p>
    <w:p w:rsidR="00E647F1" w:rsidRPr="00E647F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47F1">
        <w:rPr>
          <w:rFonts w:ascii="Times New Roman" w:hAnsi="Times New Roman" w:cs="Times New Roman"/>
          <w:sz w:val="28"/>
          <w:szCs w:val="28"/>
        </w:rPr>
        <w:t xml:space="preserve">адачи </w:t>
      </w:r>
      <w:proofErr w:type="gramStart"/>
      <w:r w:rsidRPr="00E647F1">
        <w:rPr>
          <w:rFonts w:ascii="Times New Roman" w:hAnsi="Times New Roman" w:cs="Times New Roman"/>
          <w:sz w:val="28"/>
          <w:szCs w:val="28"/>
        </w:rPr>
        <w:t>промежуточной  аттестации</w:t>
      </w:r>
      <w:proofErr w:type="gramEnd"/>
      <w:r w:rsidRPr="00E647F1">
        <w:rPr>
          <w:rFonts w:ascii="Times New Roman" w:hAnsi="Times New Roman" w:cs="Times New Roman"/>
          <w:sz w:val="28"/>
          <w:szCs w:val="28"/>
        </w:rPr>
        <w:t>:</w:t>
      </w:r>
    </w:p>
    <w:p w:rsidR="00E647F1" w:rsidRPr="00E647F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7F1">
        <w:rPr>
          <w:rFonts w:ascii="Times New Roman" w:hAnsi="Times New Roman" w:cs="Times New Roman"/>
          <w:sz w:val="28"/>
          <w:szCs w:val="28"/>
        </w:rPr>
        <w:t>•</w:t>
      </w:r>
      <w:r w:rsidRPr="00E647F1">
        <w:rPr>
          <w:rFonts w:ascii="Times New Roman" w:hAnsi="Times New Roman" w:cs="Times New Roman"/>
          <w:sz w:val="28"/>
          <w:szCs w:val="28"/>
        </w:rPr>
        <w:tab/>
        <w:t xml:space="preserve">провести достоверное оценивание </w:t>
      </w:r>
      <w:proofErr w:type="gramStart"/>
      <w:r w:rsidRPr="00E647F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647F1">
        <w:rPr>
          <w:rFonts w:ascii="Times New Roman" w:hAnsi="Times New Roman" w:cs="Times New Roman"/>
          <w:sz w:val="28"/>
          <w:szCs w:val="28"/>
        </w:rPr>
        <w:t xml:space="preserve"> обучающихся на определённых этапах обучения по образовательным программам; </w:t>
      </w:r>
    </w:p>
    <w:p w:rsidR="00E647F1" w:rsidRPr="00E647F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7F1">
        <w:rPr>
          <w:rFonts w:ascii="Times New Roman" w:hAnsi="Times New Roman" w:cs="Times New Roman"/>
          <w:sz w:val="28"/>
          <w:szCs w:val="28"/>
        </w:rPr>
        <w:t>•</w:t>
      </w:r>
      <w:r w:rsidRPr="00E647F1">
        <w:rPr>
          <w:rFonts w:ascii="Times New Roman" w:hAnsi="Times New Roman" w:cs="Times New Roman"/>
          <w:sz w:val="28"/>
          <w:szCs w:val="28"/>
        </w:rPr>
        <w:tab/>
        <w:t xml:space="preserve">по итогам промежуточной аттестации обучающихся подтвердить или произвести своевременную корректировку в содержании образовательных программ, формах и методах обучения; </w:t>
      </w:r>
    </w:p>
    <w:p w:rsidR="00E647F1" w:rsidRPr="00E647F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7F1">
        <w:rPr>
          <w:rFonts w:ascii="Times New Roman" w:hAnsi="Times New Roman" w:cs="Times New Roman"/>
          <w:sz w:val="28"/>
          <w:szCs w:val="28"/>
        </w:rPr>
        <w:t>•</w:t>
      </w:r>
      <w:r w:rsidRPr="00E647F1">
        <w:rPr>
          <w:rFonts w:ascii="Times New Roman" w:hAnsi="Times New Roman" w:cs="Times New Roman"/>
          <w:sz w:val="28"/>
          <w:szCs w:val="28"/>
        </w:rPr>
        <w:tab/>
        <w:t xml:space="preserve">определить перспективы индивидуальной работы с обучающимися; </w:t>
      </w:r>
    </w:p>
    <w:p w:rsidR="00E647F1" w:rsidRPr="00E647F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7F1">
        <w:rPr>
          <w:rFonts w:ascii="Times New Roman" w:hAnsi="Times New Roman" w:cs="Times New Roman"/>
          <w:sz w:val="28"/>
          <w:szCs w:val="28"/>
        </w:rPr>
        <w:t>•</w:t>
      </w:r>
      <w:r w:rsidRPr="00E647F1">
        <w:rPr>
          <w:rFonts w:ascii="Times New Roman" w:hAnsi="Times New Roman" w:cs="Times New Roman"/>
          <w:sz w:val="28"/>
          <w:szCs w:val="28"/>
        </w:rPr>
        <w:tab/>
        <w:t>получить объективную информацию для подготовки решения педсовета о переводе обучающихся в следующий класс;</w:t>
      </w:r>
    </w:p>
    <w:p w:rsidR="00D13461" w:rsidRDefault="00E647F1" w:rsidP="00E647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7F1">
        <w:rPr>
          <w:rFonts w:ascii="Times New Roman" w:hAnsi="Times New Roman" w:cs="Times New Roman"/>
          <w:sz w:val="28"/>
          <w:szCs w:val="28"/>
        </w:rPr>
        <w:t>•</w:t>
      </w:r>
      <w:r w:rsidRPr="00E647F1">
        <w:rPr>
          <w:rFonts w:ascii="Times New Roman" w:hAnsi="Times New Roman" w:cs="Times New Roman"/>
          <w:sz w:val="28"/>
          <w:szCs w:val="28"/>
        </w:rPr>
        <w:tab/>
        <w:t>осуществить прогноз на итоговую аттестацию.</w:t>
      </w:r>
    </w:p>
    <w:p w:rsidR="001258F2" w:rsidRPr="00CB126A" w:rsidRDefault="005839A8" w:rsidP="00E724E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Главными нормативными</w:t>
      </w:r>
      <w:r w:rsidR="001258F2" w:rsidRPr="00B20625">
        <w:rPr>
          <w:rFonts w:ascii="Times New Roman" w:hAnsi="Times New Roman" w:cs="Times New Roman"/>
          <w:sz w:val="28"/>
          <w:szCs w:val="28"/>
        </w:rPr>
        <w:t xml:space="preserve"> 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258F2" w:rsidRPr="00B20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школы - Федеральным законом</w:t>
      </w:r>
      <w:r w:rsidR="001258F2" w:rsidRPr="00B20625">
        <w:rPr>
          <w:rFonts w:ascii="Times New Roman" w:hAnsi="Times New Roman" w:cs="Times New Roman"/>
          <w:sz w:val="28"/>
          <w:szCs w:val="28"/>
        </w:rPr>
        <w:t xml:space="preserve"> от 29.12.2012 №273-ФЗ «Об образовании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 и федеральными</w:t>
      </w:r>
      <w:r w:rsidR="001258F2" w:rsidRPr="00B20625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ударственными образовательными стандартами определяются</w:t>
      </w:r>
      <w:r w:rsidR="001258F2" w:rsidRPr="00B20625">
        <w:rPr>
          <w:rFonts w:ascii="Times New Roman" w:hAnsi="Times New Roman" w:cs="Times New Roman"/>
          <w:sz w:val="28"/>
          <w:szCs w:val="28"/>
        </w:rPr>
        <w:t xml:space="preserve"> требования ко всем видам деятельности школы, включая промежуточную аттестацию. </w:t>
      </w:r>
      <w:r w:rsidR="001258F2" w:rsidRPr="00CB126A">
        <w:rPr>
          <w:rFonts w:ascii="Times New Roman" w:hAnsi="Times New Roman" w:cs="Times New Roman"/>
          <w:sz w:val="28"/>
          <w:szCs w:val="28"/>
        </w:rPr>
        <w:t xml:space="preserve">В статье 2 Федерального закона «Об образовании в РФ» указано, что описание форм аттестации - один из обязательных элементов образовательной программы школы. </w:t>
      </w:r>
    </w:p>
    <w:p w:rsidR="001258F2" w:rsidRPr="00CB126A" w:rsidRDefault="001258F2" w:rsidP="009B5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Проведение промежуточной аттестации обязательно учитывается в учебном плане школы: в сумме часов, отведенных для освоения темы, образовательного модуля или учебного курса. Проведение промежуточной аттестации входит в сумму часов учебных предметов, указанное в учебном плане. </w:t>
      </w:r>
    </w:p>
    <w:p w:rsidR="001258F2" w:rsidRPr="00CB126A" w:rsidRDefault="001258F2" w:rsidP="009B5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Таким образом, аттестация не предполагает дополнительную учебную нагрузку учащихся и должна планироваться в соответствии с распределением времени на изучение предметов (курсов, модулей). </w:t>
      </w:r>
    </w:p>
    <w:p w:rsidR="001258F2" w:rsidRPr="00CB126A" w:rsidRDefault="001258F2" w:rsidP="009B5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>В 28 статье Закона «Об образовании в РФ» утверждены такие компетенции образовательной организации:</w:t>
      </w:r>
    </w:p>
    <w:p w:rsidR="001258F2" w:rsidRPr="00CB126A" w:rsidRDefault="001258F2" w:rsidP="009B57EB">
      <w:pPr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>- осуществление текущего контроля успеваемости;</w:t>
      </w:r>
    </w:p>
    <w:p w:rsidR="001258F2" w:rsidRPr="00CB126A" w:rsidRDefault="001258F2" w:rsidP="009B57EB">
      <w:pPr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- проведение промежуточной аттестации </w:t>
      </w:r>
    </w:p>
    <w:p w:rsidR="001258F2" w:rsidRPr="00CB126A" w:rsidRDefault="001258F2" w:rsidP="009B57EB">
      <w:pPr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>(их формы, периодичность и порядок также определяет школа на основе внутренних локальных актов);</w:t>
      </w:r>
    </w:p>
    <w:p w:rsidR="001258F2" w:rsidRDefault="001258F2" w:rsidP="009B57EB">
      <w:pPr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CB126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B126A">
        <w:rPr>
          <w:rFonts w:ascii="Times New Roman" w:hAnsi="Times New Roman" w:cs="Times New Roman"/>
          <w:sz w:val="28"/>
          <w:szCs w:val="28"/>
        </w:rPr>
        <w:t xml:space="preserve"> и обеспечение внутренней системы оценки качества образования. </w:t>
      </w:r>
    </w:p>
    <w:p w:rsidR="005F10F5" w:rsidRPr="00CB126A" w:rsidRDefault="005F10F5" w:rsidP="005F1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Стоит отметить, что образовательная организация несет ответственность за невыполнение функций, отнесенных к ее компетенции, включая ответственность за ненадлежащее выполнение функции промежуточной аттестации. </w:t>
      </w:r>
    </w:p>
    <w:p w:rsidR="005F10F5" w:rsidRDefault="005F10F5" w:rsidP="005F1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>Формы, периодичность и порядок промежуточной аттестации в соответствии со статьей 30 Закона «Об образовании в РФ» определяет образовательная организация.</w:t>
      </w:r>
    </w:p>
    <w:p w:rsidR="005C6306" w:rsidRDefault="005C6306" w:rsidP="005F1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промежуточной аттестации могут быть следующими:</w:t>
      </w:r>
    </w:p>
    <w:p w:rsidR="005839A8" w:rsidRDefault="005839A8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и устные экзамены; </w:t>
      </w:r>
    </w:p>
    <w:p w:rsidR="005C6306" w:rsidRDefault="005C6306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5C6306" w:rsidRDefault="002A25E3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(</w:t>
      </w:r>
      <w:r w:rsidR="005C630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онлайн-тестирование);</w:t>
      </w:r>
    </w:p>
    <w:p w:rsidR="002A25E3" w:rsidRDefault="002A25E3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индивидуального</w:t>
      </w:r>
      <w:r w:rsidR="005839A8">
        <w:rPr>
          <w:rFonts w:ascii="Times New Roman" w:hAnsi="Times New Roman" w:cs="Times New Roman"/>
          <w:sz w:val="28"/>
          <w:szCs w:val="28"/>
        </w:rPr>
        <w:t xml:space="preserve"> (совместного)</w:t>
      </w:r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2A25E3" w:rsidRDefault="002A25E3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 с грамматическим заданием</w:t>
      </w:r>
      <w:r w:rsidR="005839A8">
        <w:rPr>
          <w:rFonts w:ascii="Times New Roman" w:hAnsi="Times New Roman" w:cs="Times New Roman"/>
          <w:sz w:val="28"/>
          <w:szCs w:val="28"/>
        </w:rPr>
        <w:t>, изложение, сочинение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5E3" w:rsidRDefault="002A25E3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учебного исследования;</w:t>
      </w:r>
    </w:p>
    <w:p w:rsidR="002A25E3" w:rsidRDefault="005839A8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 по результатам </w:t>
      </w:r>
      <w:r w:rsidR="002A25E3">
        <w:rPr>
          <w:rFonts w:ascii="Times New Roman" w:hAnsi="Times New Roman" w:cs="Times New Roman"/>
          <w:sz w:val="28"/>
          <w:szCs w:val="28"/>
        </w:rPr>
        <w:t>физического воспитания в соответствии с нормативами;</w:t>
      </w:r>
    </w:p>
    <w:p w:rsidR="002A25E3" w:rsidRDefault="002A25E3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отчет;</w:t>
      </w:r>
    </w:p>
    <w:p w:rsidR="002A25E3" w:rsidRDefault="009F237C" w:rsidP="005C63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и т.п</w:t>
      </w:r>
      <w:r w:rsidR="002A25E3">
        <w:rPr>
          <w:rFonts w:ascii="Times New Roman" w:hAnsi="Times New Roman" w:cs="Times New Roman"/>
          <w:sz w:val="28"/>
          <w:szCs w:val="28"/>
        </w:rPr>
        <w:t>.</w:t>
      </w:r>
    </w:p>
    <w:p w:rsidR="005F10F5" w:rsidRDefault="005F10F5" w:rsidP="005F10F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F237C">
        <w:rPr>
          <w:rFonts w:ascii="Times New Roman" w:hAnsi="Times New Roman" w:cs="Times New Roman"/>
          <w:sz w:val="28"/>
          <w:szCs w:val="28"/>
        </w:rPr>
        <w:t>при п</w:t>
      </w:r>
      <w:r w:rsidR="005839A8">
        <w:rPr>
          <w:rFonts w:ascii="Times New Roman" w:hAnsi="Times New Roman" w:cs="Times New Roman"/>
          <w:sz w:val="28"/>
          <w:szCs w:val="28"/>
        </w:rPr>
        <w:t>о</w:t>
      </w:r>
      <w:r w:rsidR="009F237C">
        <w:rPr>
          <w:rFonts w:ascii="Times New Roman" w:hAnsi="Times New Roman" w:cs="Times New Roman"/>
          <w:sz w:val="28"/>
          <w:szCs w:val="28"/>
        </w:rPr>
        <w:t>д</w:t>
      </w:r>
      <w:r w:rsidR="005839A8">
        <w:rPr>
          <w:rFonts w:ascii="Times New Roman" w:hAnsi="Times New Roman" w:cs="Times New Roman"/>
          <w:sz w:val="28"/>
          <w:szCs w:val="28"/>
        </w:rPr>
        <w:t xml:space="preserve">ведении </w:t>
      </w:r>
      <w:proofErr w:type="gramStart"/>
      <w:r w:rsidR="005839A8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могут учитываться</w:t>
      </w:r>
      <w:r w:rsidR="00D22519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5839A8">
        <w:rPr>
          <w:rFonts w:ascii="Times New Roman" w:hAnsi="Times New Roman" w:cs="Times New Roman"/>
          <w:sz w:val="28"/>
          <w:szCs w:val="28"/>
        </w:rPr>
        <w:t xml:space="preserve">их </w:t>
      </w:r>
      <w:r w:rsidR="00D22519">
        <w:rPr>
          <w:rFonts w:ascii="Times New Roman" w:hAnsi="Times New Roman" w:cs="Times New Roman"/>
          <w:sz w:val="28"/>
          <w:szCs w:val="28"/>
        </w:rPr>
        <w:t>участия:</w:t>
      </w:r>
    </w:p>
    <w:p w:rsidR="00D22519" w:rsidRDefault="00D22519" w:rsidP="00D2251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39A8">
        <w:rPr>
          <w:rFonts w:ascii="Times New Roman" w:hAnsi="Times New Roman" w:cs="Times New Roman"/>
          <w:sz w:val="28"/>
          <w:szCs w:val="28"/>
        </w:rPr>
        <w:t xml:space="preserve">региональных, всероссийских и </w:t>
      </w:r>
      <w:proofErr w:type="gramStart"/>
      <w:r w:rsidR="005839A8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t>интеллектуальных 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олимпиадах;</w:t>
      </w:r>
    </w:p>
    <w:p w:rsidR="00D22519" w:rsidRDefault="00D22519" w:rsidP="00D2251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конкурсах, фестивалях</w:t>
      </w:r>
      <w:r w:rsidR="005839A8">
        <w:rPr>
          <w:rFonts w:ascii="Times New Roman" w:hAnsi="Times New Roman" w:cs="Times New Roman"/>
          <w:sz w:val="28"/>
          <w:szCs w:val="28"/>
        </w:rPr>
        <w:t xml:space="preserve"> (по предметам области «Искусство»)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519" w:rsidRPr="00D22519" w:rsidRDefault="00D22519" w:rsidP="00D22519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проектах муниципального и регионального уровней</w:t>
      </w:r>
      <w:r w:rsidR="005839A8">
        <w:rPr>
          <w:rFonts w:ascii="Times New Roman" w:hAnsi="Times New Roman" w:cs="Times New Roman"/>
          <w:sz w:val="28"/>
          <w:szCs w:val="28"/>
        </w:rPr>
        <w:t>, прошедших как правило в последней четверти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5E3" w:rsidRPr="002A25E3" w:rsidRDefault="002A25E3" w:rsidP="005F1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особое внимание на вариативность форм проведения промежуточной аттестации – нет необходимости её проведения по всем предметам только в форме контрольных работ или </w:t>
      </w:r>
      <w:r w:rsidR="005F10F5">
        <w:rPr>
          <w:rFonts w:ascii="Times New Roman" w:hAnsi="Times New Roman" w:cs="Times New Roman"/>
          <w:sz w:val="28"/>
          <w:szCs w:val="28"/>
        </w:rPr>
        <w:t>экзаменов.</w:t>
      </w:r>
    </w:p>
    <w:p w:rsidR="005F10F5" w:rsidRDefault="001258F2" w:rsidP="009E4D5E">
      <w:pPr>
        <w:ind w:firstLine="708"/>
        <w:jc w:val="both"/>
      </w:pPr>
      <w:r w:rsidRPr="00CB126A">
        <w:rPr>
          <w:rFonts w:ascii="Times New Roman" w:hAnsi="Times New Roman" w:cs="Times New Roman"/>
          <w:sz w:val="28"/>
          <w:szCs w:val="28"/>
        </w:rPr>
        <w:t>Для внедрения тех или иных форм аттестации, утверждения бланков контрольно-измерительных материалов и системы математического анализа полученных баллов не требуется согласование с учредителем или научными организациями. Управленческая команда школы самостоятельно разрабатывает Положение о промежуточной аттестации, утверждаемое подписью директора.</w:t>
      </w:r>
      <w:r w:rsidR="009E4D5E" w:rsidRPr="009E4D5E">
        <w:t xml:space="preserve"> 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Алгоритм создания школьного Положения о промежуточной аттестации включает 7 основных этапов: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1. В разделе «Общие положения» необходимо указать, кому адресовано Положение, чьи отношения регулирует.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2. Раздел «Нормативные основания» содержит цитаты и ссылки на федеральные и региональные нормативные документы, включая организацию внешнего мониторинга качества образования.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3. Третий раздел включает описание процесса разработки и утверждения Положения (управляющий совет, педагогический совет), указание масштабов - аттестация по итогам урока, темы, модуля, курса.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 xml:space="preserve">4. Следующий раздел содержит описание форм и специфики, </w:t>
      </w:r>
      <w:proofErr w:type="spellStart"/>
      <w:r w:rsidRPr="009E4D5E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9E4D5E">
        <w:rPr>
          <w:rFonts w:ascii="Times New Roman" w:hAnsi="Times New Roman" w:cs="Times New Roman"/>
          <w:sz w:val="28"/>
          <w:szCs w:val="28"/>
        </w:rPr>
        <w:t xml:space="preserve"> для каждого уровня образования, раскрывает возможности зачета результатов другими организациями, методов аттестации результатов одаренных детей и учащихся с ограниченными возможностями здоровья. 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lastRenderedPageBreak/>
        <w:t xml:space="preserve">5. В пятом разделе приводится описание мер в соответствии с 58-й статьей ФЗ №273 по организации условий для ликвидации академической задолженности учащихся. </w:t>
      </w:r>
    </w:p>
    <w:p w:rsidR="003F330B" w:rsidRDefault="009E4D5E" w:rsidP="00FC1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 xml:space="preserve">6. В шестом разделе приводится классификация выбранных форм промежуточной аттестации. 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7. Последний раздел содержит подробную характеристику каждой формы: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а) рекомендуемые предметы;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б) форма проведения;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в) длительность проведения;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г) параметры оценки;</w:t>
      </w:r>
    </w:p>
    <w:p w:rsidR="009E4D5E" w:rsidRPr="009E4D5E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>д) контрольно-измерительные материалы;</w:t>
      </w:r>
    </w:p>
    <w:p w:rsidR="001258F2" w:rsidRPr="00CB126A" w:rsidRDefault="009E4D5E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5E">
        <w:rPr>
          <w:rFonts w:ascii="Times New Roman" w:hAnsi="Times New Roman" w:cs="Times New Roman"/>
          <w:sz w:val="28"/>
          <w:szCs w:val="28"/>
        </w:rPr>
        <w:t xml:space="preserve">е) возможное оценивание тестирования в 100-балльной и 5-балльной шкале. </w:t>
      </w:r>
      <w:r w:rsidR="001258F2" w:rsidRPr="00CB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F2" w:rsidRPr="00CB126A" w:rsidRDefault="001258F2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 xml:space="preserve">В статье 17 закреплено право обучающихся, получающих образование в форме семейного образования и самообразования, на прохождение промежуточной аттестации в образовательной организации экстерном. В статье 33 представлено определение: «экстерны - лица, зачисленные в организацию, осуществляющую образовательную деятельность». То есть формы и порядок промежуточной аттестации экстернов также должны быть определены в локальном акте школы. </w:t>
      </w:r>
    </w:p>
    <w:p w:rsidR="001258F2" w:rsidRDefault="001258F2" w:rsidP="00FC1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6A">
        <w:rPr>
          <w:rFonts w:ascii="Times New Roman" w:hAnsi="Times New Roman" w:cs="Times New Roman"/>
          <w:sz w:val="28"/>
          <w:szCs w:val="28"/>
        </w:rPr>
        <w:t>Таким образом, вопросы промежуточной аттестации раскрыты в более чем пяти статьях Федерального закона «Об образовании в РФ». Согласно тексту Закона система промежуточной аттестации - это элемент основной образовательной программы школы, за ее обеспечение несет ответственность руководитель, утверждая локальные акты и обеспечивая их исполнение в отношении каж</w:t>
      </w:r>
      <w:r w:rsidR="009E4D5E">
        <w:rPr>
          <w:rFonts w:ascii="Times New Roman" w:hAnsi="Times New Roman" w:cs="Times New Roman"/>
          <w:sz w:val="28"/>
          <w:szCs w:val="28"/>
        </w:rPr>
        <w:t>дого обучающегося.</w:t>
      </w:r>
    </w:p>
    <w:p w:rsidR="003F330B" w:rsidRDefault="003F330B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09C" w:rsidRDefault="00FC109C" w:rsidP="009E4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30B" w:rsidRPr="00CB126A" w:rsidRDefault="003F330B" w:rsidP="003F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Департамента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330B">
        <w:rPr>
          <w:rFonts w:ascii="Times New Roman" w:hAnsi="Times New Roman" w:cs="Times New Roman"/>
          <w:sz w:val="28"/>
          <w:szCs w:val="28"/>
        </w:rPr>
        <w:t xml:space="preserve">      </w:t>
      </w:r>
      <w:r w:rsidRPr="003F330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30B">
        <w:rPr>
          <w:rFonts w:ascii="Times New Roman" w:hAnsi="Times New Roman" w:cs="Times New Roman"/>
          <w:sz w:val="28"/>
          <w:szCs w:val="28"/>
        </w:rPr>
        <w:t xml:space="preserve"> </w:t>
      </w:r>
      <w:r w:rsidRPr="003F330B">
        <w:rPr>
          <w:rFonts w:ascii="Times New Roman" w:hAnsi="Times New Roman" w:cs="Times New Roman"/>
          <w:b/>
          <w:sz w:val="28"/>
          <w:szCs w:val="28"/>
        </w:rPr>
        <w:t xml:space="preserve">Л.Б. </w:t>
      </w:r>
      <w:proofErr w:type="spellStart"/>
      <w:r w:rsidRPr="003F330B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</w:p>
    <w:p w:rsidR="001258F2" w:rsidRDefault="001258F2" w:rsidP="001258F2">
      <w:pPr>
        <w:rPr>
          <w:rFonts w:ascii="Times New Roman" w:hAnsi="Times New Roman" w:cs="Times New Roman"/>
          <w:sz w:val="28"/>
          <w:szCs w:val="28"/>
        </w:rPr>
      </w:pPr>
    </w:p>
    <w:p w:rsidR="009E4D5E" w:rsidRDefault="009E4D5E" w:rsidP="001258F2">
      <w:pPr>
        <w:rPr>
          <w:rFonts w:ascii="Times New Roman" w:hAnsi="Times New Roman" w:cs="Times New Roman"/>
          <w:sz w:val="28"/>
          <w:szCs w:val="28"/>
        </w:rPr>
      </w:pPr>
    </w:p>
    <w:p w:rsidR="009E4D5E" w:rsidRDefault="009E4D5E" w:rsidP="001258F2">
      <w:pPr>
        <w:rPr>
          <w:rFonts w:ascii="Times New Roman" w:hAnsi="Times New Roman" w:cs="Times New Roman"/>
          <w:sz w:val="28"/>
          <w:szCs w:val="28"/>
        </w:rPr>
      </w:pPr>
    </w:p>
    <w:p w:rsidR="009E4D5E" w:rsidRDefault="009E4D5E" w:rsidP="001258F2">
      <w:pPr>
        <w:rPr>
          <w:rFonts w:ascii="Times New Roman" w:hAnsi="Times New Roman" w:cs="Times New Roman"/>
          <w:sz w:val="28"/>
          <w:szCs w:val="28"/>
        </w:rPr>
      </w:pPr>
    </w:p>
    <w:p w:rsidR="009E4D5E" w:rsidRPr="00CB126A" w:rsidRDefault="009E4D5E" w:rsidP="001258F2">
      <w:pPr>
        <w:rPr>
          <w:rFonts w:ascii="Times New Roman" w:hAnsi="Times New Roman" w:cs="Times New Roman"/>
          <w:sz w:val="28"/>
          <w:szCs w:val="28"/>
        </w:rPr>
      </w:pPr>
    </w:p>
    <w:sectPr w:rsidR="009E4D5E" w:rsidRPr="00CB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559C9"/>
    <w:multiLevelType w:val="hybridMultilevel"/>
    <w:tmpl w:val="5C4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462F"/>
    <w:multiLevelType w:val="hybridMultilevel"/>
    <w:tmpl w:val="53F0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2406"/>
    <w:multiLevelType w:val="hybridMultilevel"/>
    <w:tmpl w:val="D34C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15E3C"/>
    <w:multiLevelType w:val="hybridMultilevel"/>
    <w:tmpl w:val="EA9E5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6"/>
    <w:rsid w:val="000C1090"/>
    <w:rsid w:val="001258F2"/>
    <w:rsid w:val="00206667"/>
    <w:rsid w:val="002A25E3"/>
    <w:rsid w:val="002E0747"/>
    <w:rsid w:val="003F330B"/>
    <w:rsid w:val="004F78E3"/>
    <w:rsid w:val="00581CF7"/>
    <w:rsid w:val="005839A8"/>
    <w:rsid w:val="00595565"/>
    <w:rsid w:val="00597D70"/>
    <w:rsid w:val="005C6306"/>
    <w:rsid w:val="005F10F5"/>
    <w:rsid w:val="00727B86"/>
    <w:rsid w:val="00894C01"/>
    <w:rsid w:val="009B57EB"/>
    <w:rsid w:val="009E4D5E"/>
    <w:rsid w:val="009F237C"/>
    <w:rsid w:val="00B20625"/>
    <w:rsid w:val="00CB01BA"/>
    <w:rsid w:val="00CB126A"/>
    <w:rsid w:val="00D13461"/>
    <w:rsid w:val="00D22519"/>
    <w:rsid w:val="00E647F1"/>
    <w:rsid w:val="00E724EB"/>
    <w:rsid w:val="00E7496C"/>
    <w:rsid w:val="00EC24C5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ED72-E1C8-490A-A7CC-F59A5EA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1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23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23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23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Romanova_SA</cp:lastModifiedBy>
  <cp:revision>4</cp:revision>
  <cp:lastPrinted>2015-05-19T07:28:00Z</cp:lastPrinted>
  <dcterms:created xsi:type="dcterms:W3CDTF">2015-05-22T10:58:00Z</dcterms:created>
  <dcterms:modified xsi:type="dcterms:W3CDTF">2015-05-22T12:05:00Z</dcterms:modified>
</cp:coreProperties>
</file>