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96" w:rsidRPr="00343968" w:rsidRDefault="00717B96" w:rsidP="006724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7B96" w:rsidRDefault="00717B96" w:rsidP="00343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717B96" w:rsidRDefault="00717B96" w:rsidP="006724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развитии системы о</w:t>
      </w:r>
      <w:r w:rsidRPr="00343968">
        <w:rPr>
          <w:rFonts w:ascii="Times New Roman" w:hAnsi="Times New Roman"/>
          <w:b/>
          <w:sz w:val="28"/>
          <w:szCs w:val="28"/>
        </w:rPr>
        <w:t>бразовани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3439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343968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м</w:t>
      </w:r>
      <w:r w:rsidRPr="00343968">
        <w:rPr>
          <w:rFonts w:ascii="Times New Roman" w:hAnsi="Times New Roman"/>
          <w:b/>
          <w:sz w:val="28"/>
          <w:szCs w:val="28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</w:rPr>
        <w:t>и</w:t>
      </w:r>
      <w:r w:rsidRPr="00343968">
        <w:rPr>
          <w:rFonts w:ascii="Times New Roman" w:hAnsi="Times New Roman"/>
          <w:b/>
          <w:sz w:val="28"/>
          <w:szCs w:val="28"/>
        </w:rPr>
        <w:t xml:space="preserve"> «Кардымовский район»  Смоленской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17B96" w:rsidRPr="00343968" w:rsidRDefault="00717B96" w:rsidP="00BC27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2018</w:t>
      </w:r>
      <w:r w:rsidRPr="0034396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E62A6" w:rsidRDefault="007E62A6" w:rsidP="007E6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2A6">
        <w:rPr>
          <w:rFonts w:ascii="Times New Roman" w:hAnsi="Times New Roman"/>
          <w:sz w:val="28"/>
          <w:szCs w:val="28"/>
        </w:rPr>
        <w:t>Одним из важных вопросов местного значения является организация предоставления общедоступного и </w:t>
      </w:r>
      <w:r w:rsidRPr="00BC27FA">
        <w:rPr>
          <w:rStyle w:val="a7"/>
          <w:rFonts w:ascii="Times New Roman" w:eastAsia="Calibri" w:hAnsi="Times New Roman"/>
          <w:b w:val="0"/>
          <w:sz w:val="28"/>
          <w:szCs w:val="28"/>
        </w:rPr>
        <w:t>бесплатного дошкольного, начального общего, основного общего, среднего общего образования</w:t>
      </w:r>
      <w:r w:rsidRPr="00BC27FA">
        <w:rPr>
          <w:rFonts w:ascii="Times New Roman" w:hAnsi="Times New Roman"/>
          <w:sz w:val="28"/>
          <w:szCs w:val="28"/>
        </w:rPr>
        <w:t>,</w:t>
      </w:r>
      <w:r w:rsidRPr="007E62A6">
        <w:rPr>
          <w:rFonts w:ascii="Times New Roman" w:hAnsi="Times New Roman"/>
          <w:sz w:val="28"/>
          <w:szCs w:val="28"/>
        </w:rPr>
        <w:t xml:space="preserve"> дополнительного образования детей,   создание условий для осуществления присмотра и ухода за детьми, содержания детей в муниципальных образовательных учреждениях. </w:t>
      </w:r>
    </w:p>
    <w:p w:rsidR="007E62A6" w:rsidRPr="007E62A6" w:rsidRDefault="007E62A6" w:rsidP="007E6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2A6">
        <w:rPr>
          <w:rFonts w:ascii="Times New Roman" w:hAnsi="Times New Roman"/>
          <w:sz w:val="28"/>
          <w:szCs w:val="28"/>
        </w:rPr>
        <w:t>В истекшем году продолжалось дальнейшее укрепление системы образования района.</w:t>
      </w:r>
    </w:p>
    <w:p w:rsidR="007E62A6" w:rsidRPr="007E62A6" w:rsidRDefault="007E62A6" w:rsidP="007E6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2A6">
        <w:rPr>
          <w:rFonts w:ascii="Times New Roman" w:hAnsi="Times New Roman"/>
          <w:kern w:val="2"/>
          <w:sz w:val="28"/>
          <w:szCs w:val="28"/>
        </w:rPr>
        <w:t>Активное реформирование отечественной системы продолжается, а это значит, что и в 2018-2019 учебном году нас ждут изменения в школьном образовании и организации работы учебных заведений.</w:t>
      </w:r>
      <w:r w:rsidRPr="007E62A6">
        <w:rPr>
          <w:rFonts w:ascii="Times New Roman" w:hAnsi="Times New Roman"/>
          <w:sz w:val="28"/>
          <w:szCs w:val="28"/>
        </w:rPr>
        <w:t xml:space="preserve"> </w:t>
      </w:r>
    </w:p>
    <w:p w:rsidR="007E62A6" w:rsidRPr="007E62A6" w:rsidRDefault="007E62A6" w:rsidP="007E6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2A6">
        <w:rPr>
          <w:rFonts w:ascii="Times New Roman" w:hAnsi="Times New Roman"/>
          <w:sz w:val="28"/>
          <w:szCs w:val="28"/>
        </w:rPr>
        <w:t>Приоритетными направлениями развития системы образования района в 2018 году были:</w:t>
      </w:r>
    </w:p>
    <w:p w:rsidR="007E62A6" w:rsidRPr="007E62A6" w:rsidRDefault="007E62A6" w:rsidP="007E6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2A6">
        <w:rPr>
          <w:rFonts w:ascii="Times New Roman" w:hAnsi="Times New Roman"/>
          <w:sz w:val="28"/>
          <w:szCs w:val="28"/>
        </w:rPr>
        <w:t>- создание образовательной среды, обеспечивающей доступность качества образования для всех категорий детского населения Кардымовского района;</w:t>
      </w:r>
    </w:p>
    <w:p w:rsidR="007E62A6" w:rsidRPr="007E62A6" w:rsidRDefault="007E62A6" w:rsidP="007E6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2A6">
        <w:rPr>
          <w:rFonts w:ascii="Times New Roman" w:hAnsi="Times New Roman"/>
          <w:sz w:val="28"/>
          <w:szCs w:val="28"/>
        </w:rPr>
        <w:t>- обеспечение качества образования в соответствии с федеральными государственными образовательными стандартами, социальным заказом микросоциума;</w:t>
      </w:r>
    </w:p>
    <w:p w:rsidR="007E62A6" w:rsidRPr="007E62A6" w:rsidRDefault="007E62A6" w:rsidP="007E6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2A6">
        <w:rPr>
          <w:rFonts w:ascii="Times New Roman" w:hAnsi="Times New Roman"/>
          <w:sz w:val="28"/>
          <w:szCs w:val="28"/>
        </w:rPr>
        <w:t>- совершенствование ресурсного обеспечения системы образования, формирование современной образовательной инфраструктуры;</w:t>
      </w:r>
    </w:p>
    <w:p w:rsidR="007E62A6" w:rsidRPr="007E62A6" w:rsidRDefault="007E62A6" w:rsidP="007E6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2A6">
        <w:rPr>
          <w:rFonts w:ascii="Times New Roman" w:hAnsi="Times New Roman"/>
          <w:sz w:val="28"/>
          <w:szCs w:val="28"/>
        </w:rPr>
        <w:t>- обеспечение системы образования высококвалифицированными кадрами.</w:t>
      </w:r>
    </w:p>
    <w:p w:rsidR="007E62A6" w:rsidRPr="007E62A6" w:rsidRDefault="007E62A6" w:rsidP="007E62A6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E62A6">
        <w:rPr>
          <w:rFonts w:ascii="Times New Roman" w:hAnsi="Times New Roman"/>
          <w:kern w:val="2"/>
          <w:sz w:val="28"/>
          <w:szCs w:val="28"/>
        </w:rPr>
        <w:t>- переход с печатных учебников к цифровым аналогам.</w:t>
      </w:r>
    </w:p>
    <w:p w:rsidR="007E62A6" w:rsidRPr="007E62A6" w:rsidRDefault="007E62A6" w:rsidP="007E62A6">
      <w:pPr>
        <w:pStyle w:val="a3"/>
        <w:ind w:firstLine="709"/>
        <w:jc w:val="both"/>
        <w:rPr>
          <w:bCs/>
          <w:sz w:val="28"/>
          <w:szCs w:val="28"/>
        </w:rPr>
      </w:pPr>
      <w:r w:rsidRPr="007E62A6">
        <w:rPr>
          <w:sz w:val="28"/>
          <w:szCs w:val="28"/>
        </w:rPr>
        <w:t>Сеть образовательных учреждений Кардымовского района в 2018 году включала 14 образовательных учреждений, в том числе:</w:t>
      </w:r>
    </w:p>
    <w:p w:rsidR="007E62A6" w:rsidRPr="007E62A6" w:rsidRDefault="007E62A6" w:rsidP="007E62A6">
      <w:pPr>
        <w:pStyle w:val="a3"/>
        <w:ind w:firstLine="709"/>
        <w:jc w:val="both"/>
        <w:rPr>
          <w:bCs/>
          <w:sz w:val="28"/>
          <w:szCs w:val="28"/>
        </w:rPr>
      </w:pPr>
      <w:r w:rsidRPr="007E62A6">
        <w:rPr>
          <w:bCs/>
          <w:sz w:val="28"/>
          <w:szCs w:val="28"/>
        </w:rPr>
        <w:t xml:space="preserve">- 7 общеобразовательных школ; </w:t>
      </w:r>
    </w:p>
    <w:p w:rsidR="007E62A6" w:rsidRPr="007E62A6" w:rsidRDefault="007E62A6" w:rsidP="007E62A6">
      <w:pPr>
        <w:pStyle w:val="a3"/>
        <w:ind w:firstLine="709"/>
        <w:jc w:val="both"/>
        <w:rPr>
          <w:bCs/>
          <w:sz w:val="28"/>
          <w:szCs w:val="28"/>
        </w:rPr>
      </w:pPr>
      <w:r w:rsidRPr="007E62A6">
        <w:rPr>
          <w:bCs/>
          <w:sz w:val="28"/>
          <w:szCs w:val="28"/>
        </w:rPr>
        <w:t>-</w:t>
      </w:r>
      <w:r w:rsidR="00E800A9">
        <w:rPr>
          <w:bCs/>
          <w:sz w:val="28"/>
          <w:szCs w:val="28"/>
        </w:rPr>
        <w:t xml:space="preserve"> </w:t>
      </w:r>
      <w:r w:rsidRPr="007E62A6">
        <w:rPr>
          <w:bCs/>
          <w:sz w:val="28"/>
          <w:szCs w:val="28"/>
        </w:rPr>
        <w:t xml:space="preserve">1 филиал; </w:t>
      </w:r>
    </w:p>
    <w:p w:rsidR="007E62A6" w:rsidRPr="007E62A6" w:rsidRDefault="007E62A6" w:rsidP="007E62A6">
      <w:pPr>
        <w:pStyle w:val="a3"/>
        <w:ind w:firstLine="709"/>
        <w:jc w:val="both"/>
        <w:rPr>
          <w:bCs/>
          <w:sz w:val="28"/>
          <w:szCs w:val="28"/>
        </w:rPr>
      </w:pPr>
      <w:r w:rsidRPr="007E62A6">
        <w:rPr>
          <w:bCs/>
          <w:sz w:val="28"/>
          <w:szCs w:val="28"/>
        </w:rPr>
        <w:t xml:space="preserve">- 4 </w:t>
      </w:r>
      <w:proofErr w:type="gramStart"/>
      <w:r w:rsidRPr="007E62A6">
        <w:rPr>
          <w:bCs/>
          <w:sz w:val="28"/>
          <w:szCs w:val="28"/>
        </w:rPr>
        <w:t>дошкольных</w:t>
      </w:r>
      <w:proofErr w:type="gramEnd"/>
      <w:r w:rsidRPr="007E62A6">
        <w:rPr>
          <w:bCs/>
          <w:sz w:val="28"/>
          <w:szCs w:val="28"/>
        </w:rPr>
        <w:t xml:space="preserve"> учреждения; </w:t>
      </w:r>
    </w:p>
    <w:p w:rsidR="007E62A6" w:rsidRPr="007E62A6" w:rsidRDefault="007E62A6" w:rsidP="007E62A6">
      <w:pPr>
        <w:pStyle w:val="a3"/>
        <w:ind w:firstLine="709"/>
        <w:jc w:val="both"/>
        <w:rPr>
          <w:sz w:val="28"/>
          <w:szCs w:val="28"/>
        </w:rPr>
      </w:pPr>
      <w:r w:rsidRPr="007E62A6">
        <w:rPr>
          <w:bCs/>
          <w:sz w:val="28"/>
          <w:szCs w:val="28"/>
        </w:rPr>
        <w:t>- 2 учреждения дополнительного образования.</w:t>
      </w:r>
    </w:p>
    <w:p w:rsidR="007E62A6" w:rsidRDefault="007E62A6" w:rsidP="007E6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62A6">
        <w:rPr>
          <w:rFonts w:ascii="Times New Roman" w:eastAsia="Calibri" w:hAnsi="Times New Roman"/>
          <w:sz w:val="28"/>
          <w:szCs w:val="28"/>
          <w:lang w:eastAsia="ar-SA"/>
        </w:rPr>
        <w:t xml:space="preserve">В организациях общего, дошкольного и дополнительного образования работает </w:t>
      </w:r>
      <w:r w:rsidR="00655B73">
        <w:rPr>
          <w:rFonts w:ascii="Times New Roman" w:eastAsia="Calibri" w:hAnsi="Times New Roman"/>
          <w:sz w:val="28"/>
          <w:szCs w:val="28"/>
          <w:lang w:eastAsia="ar-SA"/>
        </w:rPr>
        <w:t>304</w:t>
      </w:r>
      <w:r w:rsidR="00D51F9B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7E62A6">
        <w:rPr>
          <w:rFonts w:ascii="Times New Roman" w:hAnsi="Times New Roman"/>
          <w:sz w:val="28"/>
          <w:szCs w:val="28"/>
          <w:lang w:eastAsia="ar-SA"/>
        </w:rPr>
        <w:t>человек</w:t>
      </w:r>
      <w:r w:rsidR="00655B73">
        <w:rPr>
          <w:rFonts w:ascii="Times New Roman" w:hAnsi="Times New Roman"/>
          <w:sz w:val="28"/>
          <w:szCs w:val="28"/>
          <w:lang w:eastAsia="ar-SA"/>
        </w:rPr>
        <w:t>а</w:t>
      </w:r>
      <w:r w:rsidRPr="007E62A6">
        <w:rPr>
          <w:rFonts w:ascii="Times New Roman" w:hAnsi="Times New Roman"/>
          <w:sz w:val="28"/>
          <w:szCs w:val="28"/>
          <w:lang w:eastAsia="ar-SA"/>
        </w:rPr>
        <w:t>, из них педагогических работников</w:t>
      </w:r>
      <w:r w:rsidR="00D51F9B"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Pr="007E62A6">
        <w:rPr>
          <w:rFonts w:ascii="Times New Roman" w:hAnsi="Times New Roman"/>
          <w:sz w:val="28"/>
          <w:szCs w:val="28"/>
          <w:lang w:eastAsia="ar-SA"/>
        </w:rPr>
        <w:t>1</w:t>
      </w:r>
      <w:r w:rsidR="00655B73">
        <w:rPr>
          <w:rFonts w:ascii="Times New Roman" w:hAnsi="Times New Roman"/>
          <w:sz w:val="28"/>
          <w:szCs w:val="28"/>
          <w:lang w:eastAsia="ar-SA"/>
        </w:rPr>
        <w:t>51</w:t>
      </w:r>
      <w:r w:rsidRPr="007E62A6"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7E62A6" w:rsidRPr="007E62A6" w:rsidRDefault="007E62A6" w:rsidP="007E6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2A6">
        <w:rPr>
          <w:rFonts w:ascii="Times New Roman" w:hAnsi="Times New Roman"/>
          <w:sz w:val="28"/>
          <w:szCs w:val="28"/>
          <w:lang w:eastAsia="ar-SA"/>
        </w:rPr>
        <w:t>В 2018 году прошли аттестацию на высшую и первую категории</w:t>
      </w:r>
      <w:r w:rsidR="00BC27F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C27FA" w:rsidRPr="007E62A6">
        <w:rPr>
          <w:rFonts w:ascii="Times New Roman" w:hAnsi="Times New Roman"/>
          <w:sz w:val="28"/>
          <w:szCs w:val="28"/>
          <w:lang w:eastAsia="ar-SA"/>
        </w:rPr>
        <w:t xml:space="preserve">25 </w:t>
      </w:r>
      <w:r w:rsidR="00BC27FA">
        <w:rPr>
          <w:rFonts w:ascii="Times New Roman" w:hAnsi="Times New Roman"/>
          <w:sz w:val="28"/>
          <w:szCs w:val="28"/>
          <w:lang w:eastAsia="ar-SA"/>
        </w:rPr>
        <w:t xml:space="preserve">человек, курсовую подготовку – 62 человека, </w:t>
      </w:r>
      <w:r w:rsidR="00BC27FA" w:rsidRPr="007E62A6">
        <w:rPr>
          <w:rFonts w:ascii="Times New Roman" w:hAnsi="Times New Roman"/>
          <w:sz w:val="28"/>
          <w:szCs w:val="28"/>
          <w:lang w:eastAsia="ar-SA"/>
        </w:rPr>
        <w:t>профессиональную переподготовку</w:t>
      </w:r>
      <w:r w:rsidR="00BC27FA"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="00BC27FA" w:rsidRPr="007E62A6">
        <w:rPr>
          <w:rFonts w:ascii="Times New Roman" w:hAnsi="Times New Roman"/>
          <w:sz w:val="28"/>
          <w:szCs w:val="28"/>
          <w:lang w:eastAsia="ar-SA"/>
        </w:rPr>
        <w:t xml:space="preserve">5 педагогов </w:t>
      </w:r>
      <w:r w:rsidR="00BC27FA">
        <w:rPr>
          <w:rFonts w:ascii="Times New Roman" w:hAnsi="Times New Roman"/>
          <w:sz w:val="28"/>
          <w:szCs w:val="28"/>
          <w:lang w:eastAsia="ar-SA"/>
        </w:rPr>
        <w:t>ДОУ</w:t>
      </w:r>
      <w:r w:rsidR="00BC27FA" w:rsidRPr="007E62A6">
        <w:rPr>
          <w:rFonts w:ascii="Times New Roman" w:hAnsi="Times New Roman"/>
          <w:sz w:val="28"/>
          <w:szCs w:val="28"/>
          <w:lang w:eastAsia="ar-SA"/>
        </w:rPr>
        <w:t>.</w:t>
      </w:r>
    </w:p>
    <w:p w:rsidR="00717B96" w:rsidRPr="004B40A8" w:rsidRDefault="00717B96" w:rsidP="0034396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4B40A8">
        <w:rPr>
          <w:rFonts w:ascii="Times New Roman" w:hAnsi="Times New Roman"/>
          <w:b/>
          <w:i/>
          <w:sz w:val="28"/>
          <w:szCs w:val="28"/>
        </w:rPr>
        <w:t>Дошкольное образование</w:t>
      </w:r>
    </w:p>
    <w:p w:rsidR="00717B96" w:rsidRPr="004B40A8" w:rsidRDefault="00717B96" w:rsidP="003439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0A8">
        <w:rPr>
          <w:rFonts w:ascii="Times New Roman" w:hAnsi="Times New Roman"/>
          <w:sz w:val="28"/>
          <w:szCs w:val="28"/>
        </w:rPr>
        <w:t>Дошкольное образовательное пространство  в районе представлено:</w:t>
      </w:r>
    </w:p>
    <w:p w:rsidR="00717B96" w:rsidRPr="004B40A8" w:rsidRDefault="00717B96" w:rsidP="003439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0A8">
        <w:rPr>
          <w:rFonts w:ascii="Times New Roman" w:hAnsi="Times New Roman"/>
          <w:sz w:val="28"/>
          <w:szCs w:val="28"/>
        </w:rPr>
        <w:t xml:space="preserve">- 4  детскими  садами: МБДОУ детский сад «Солнышко», МБДОУ «Каменский детский сад», МБДОУ «Вачковский детский сад», МБДОУ «Шокинский детский сад» </w:t>
      </w:r>
    </w:p>
    <w:p w:rsidR="00717B96" w:rsidRPr="004B40A8" w:rsidRDefault="00717B96" w:rsidP="003439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0A8">
        <w:rPr>
          <w:rFonts w:ascii="Times New Roman" w:hAnsi="Times New Roman"/>
          <w:sz w:val="28"/>
          <w:szCs w:val="28"/>
        </w:rPr>
        <w:t xml:space="preserve">- 3 дошкольными группами при </w:t>
      </w:r>
      <w:r w:rsidRPr="004B40A8">
        <w:rPr>
          <w:rFonts w:ascii="Times New Roman" w:hAnsi="Times New Roman"/>
          <w:bCs/>
          <w:sz w:val="28"/>
          <w:szCs w:val="28"/>
        </w:rPr>
        <w:t>МБОУ «Тюшинская СШ», МБОУ «Тирянская ОШ», МБОУ «Соловьевская основная школа»</w:t>
      </w:r>
      <w:r w:rsidRPr="004B40A8">
        <w:rPr>
          <w:rFonts w:ascii="Times New Roman" w:hAnsi="Times New Roman"/>
          <w:sz w:val="28"/>
          <w:szCs w:val="28"/>
        </w:rPr>
        <w:t>.</w:t>
      </w:r>
    </w:p>
    <w:p w:rsidR="00717B96" w:rsidRPr="004B40A8" w:rsidRDefault="00717B96" w:rsidP="003439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0A8">
        <w:rPr>
          <w:rFonts w:ascii="Times New Roman" w:hAnsi="Times New Roman"/>
          <w:sz w:val="28"/>
          <w:szCs w:val="28"/>
        </w:rPr>
        <w:lastRenderedPageBreak/>
        <w:t>Общая численность детей дошкольного возраста от полутора до семи лет в районе в 2018 году составляла 501 человек. Дошкольным образованием было охвачено 383 ребенка  или 76 % (в 2017г.-7</w:t>
      </w:r>
      <w:r w:rsidR="005A63CB">
        <w:rPr>
          <w:rFonts w:ascii="Times New Roman" w:hAnsi="Times New Roman"/>
          <w:sz w:val="28"/>
          <w:szCs w:val="28"/>
        </w:rPr>
        <w:t>5</w:t>
      </w:r>
      <w:r w:rsidRPr="004B40A8">
        <w:rPr>
          <w:rFonts w:ascii="Times New Roman" w:hAnsi="Times New Roman"/>
          <w:sz w:val="28"/>
          <w:szCs w:val="28"/>
        </w:rPr>
        <w:t xml:space="preserve">%). </w:t>
      </w:r>
    </w:p>
    <w:p w:rsidR="00717B96" w:rsidRPr="004B40A8" w:rsidRDefault="00717B96" w:rsidP="0034396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0A8">
        <w:rPr>
          <w:rFonts w:ascii="Times New Roman" w:hAnsi="Times New Roman"/>
          <w:sz w:val="28"/>
          <w:szCs w:val="28"/>
        </w:rPr>
        <w:t xml:space="preserve"> Из года в год ведется работа по обеспечению доступности дошкольного образования для всех слоев населения. </w:t>
      </w:r>
    </w:p>
    <w:p w:rsidR="00717B96" w:rsidRPr="004B40A8" w:rsidRDefault="00717B96" w:rsidP="003439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B40A8">
        <w:rPr>
          <w:rFonts w:ascii="Times New Roman" w:hAnsi="Times New Roman"/>
          <w:sz w:val="28"/>
          <w:szCs w:val="28"/>
        </w:rPr>
        <w:t xml:space="preserve">Система дошкольного образования муниципального образования «Кардымовский район» Смоленской области на 100% обеспечена педагогическими  кадрами. В дошкольных учреждениях организуют и осуществляют образовательный процесс 36 педагогических работников. Доля педагогических работников, имеющих высшее педагогическое образование составляет 44 процентов, </w:t>
      </w:r>
      <w:proofErr w:type="gramStart"/>
      <w:r w:rsidRPr="004B40A8">
        <w:rPr>
          <w:rFonts w:ascii="Times New Roman" w:hAnsi="Times New Roman"/>
          <w:sz w:val="28"/>
          <w:szCs w:val="28"/>
        </w:rPr>
        <w:t>среднее-специальное</w:t>
      </w:r>
      <w:proofErr w:type="gramEnd"/>
      <w:r w:rsidRPr="004B40A8">
        <w:rPr>
          <w:rFonts w:ascii="Times New Roman" w:hAnsi="Times New Roman"/>
          <w:sz w:val="28"/>
          <w:szCs w:val="28"/>
        </w:rPr>
        <w:t xml:space="preserve"> - 54 процента. Высшую квалификационную категорию имеют 7 педагогов (20%), первую квалификационную категорию- 21 педагог (58%).</w:t>
      </w:r>
    </w:p>
    <w:p w:rsidR="00717B96" w:rsidRPr="004B40A8" w:rsidRDefault="00717B96" w:rsidP="00343968">
      <w:pPr>
        <w:pStyle w:val="a3"/>
        <w:ind w:firstLine="567"/>
        <w:jc w:val="center"/>
        <w:rPr>
          <w:b/>
          <w:i/>
          <w:sz w:val="28"/>
          <w:szCs w:val="28"/>
        </w:rPr>
      </w:pPr>
    </w:p>
    <w:p w:rsidR="00DF2389" w:rsidRPr="00DF2389" w:rsidRDefault="00DF2389" w:rsidP="00DF2389">
      <w:pPr>
        <w:pStyle w:val="a3"/>
        <w:ind w:firstLine="709"/>
        <w:jc w:val="center"/>
        <w:rPr>
          <w:b/>
          <w:i/>
          <w:sz w:val="28"/>
          <w:szCs w:val="28"/>
        </w:rPr>
      </w:pPr>
      <w:r w:rsidRPr="00DF2389">
        <w:rPr>
          <w:b/>
          <w:i/>
          <w:sz w:val="28"/>
          <w:szCs w:val="28"/>
        </w:rPr>
        <w:t>Общее образование</w:t>
      </w:r>
    </w:p>
    <w:p w:rsidR="00DF2389" w:rsidRPr="00DF2389" w:rsidRDefault="00DF2389" w:rsidP="00DF2389">
      <w:pPr>
        <w:pStyle w:val="a3"/>
        <w:ind w:firstLine="709"/>
        <w:jc w:val="both"/>
        <w:rPr>
          <w:sz w:val="28"/>
          <w:szCs w:val="28"/>
        </w:rPr>
      </w:pPr>
      <w:r w:rsidRPr="00DF2389">
        <w:rPr>
          <w:sz w:val="28"/>
          <w:szCs w:val="28"/>
        </w:rPr>
        <w:t>В систему общего образования входит:</w:t>
      </w:r>
    </w:p>
    <w:p w:rsidR="00DF2389" w:rsidRPr="00DF2389" w:rsidRDefault="00DF2389" w:rsidP="00DF2389">
      <w:pPr>
        <w:pStyle w:val="a3"/>
        <w:ind w:firstLine="709"/>
        <w:jc w:val="both"/>
        <w:rPr>
          <w:bCs/>
          <w:sz w:val="28"/>
          <w:szCs w:val="28"/>
        </w:rPr>
      </w:pPr>
      <w:r w:rsidRPr="00DF2389">
        <w:rPr>
          <w:sz w:val="28"/>
          <w:szCs w:val="28"/>
        </w:rPr>
        <w:t xml:space="preserve">- </w:t>
      </w:r>
      <w:r w:rsidRPr="00DF2389">
        <w:rPr>
          <w:bCs/>
          <w:sz w:val="28"/>
          <w:szCs w:val="28"/>
        </w:rPr>
        <w:t>7 общеобразовательных школ: МБОУ «Кардымовская СШ» МБОУ «Рыжковская средняя школа», МБОУ «Тюшинская СШ», МБОУ «Соловьевская основная школа», МБОУ «Шокинская школа», МБОУ «Каменская основная школа», МБОУ «Тирянская ОШ»;</w:t>
      </w:r>
    </w:p>
    <w:p w:rsidR="00DF2389" w:rsidRPr="00DF2389" w:rsidRDefault="00DF2389" w:rsidP="00DF2389">
      <w:pPr>
        <w:pStyle w:val="a3"/>
        <w:ind w:firstLine="709"/>
        <w:jc w:val="both"/>
        <w:rPr>
          <w:bCs/>
          <w:sz w:val="28"/>
          <w:szCs w:val="28"/>
        </w:rPr>
      </w:pPr>
      <w:r w:rsidRPr="00DF2389">
        <w:rPr>
          <w:bCs/>
          <w:sz w:val="28"/>
          <w:szCs w:val="28"/>
        </w:rPr>
        <w:t xml:space="preserve">- 1 Шестаковский филиал МБОУ «Соловьевская основная школа». </w:t>
      </w:r>
    </w:p>
    <w:p w:rsidR="00DF2389" w:rsidRDefault="00DF2389" w:rsidP="00DF238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89">
        <w:rPr>
          <w:rFonts w:ascii="Times New Roman" w:hAnsi="Times New Roman"/>
          <w:sz w:val="28"/>
          <w:szCs w:val="28"/>
        </w:rPr>
        <w:t xml:space="preserve">Общая численность обучающихся на 01.09.2018 составила 862 человека, что на 23 человека больше, чем в предыдущем учебном году (839 человек). </w:t>
      </w:r>
    </w:p>
    <w:p w:rsidR="00CB4724" w:rsidRDefault="00CB4724" w:rsidP="00CB47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89">
        <w:rPr>
          <w:rFonts w:ascii="Times New Roman" w:hAnsi="Times New Roman"/>
          <w:sz w:val="28"/>
          <w:szCs w:val="28"/>
        </w:rPr>
        <w:t xml:space="preserve">В образовательных учреждениях района работает </w:t>
      </w:r>
      <w:r>
        <w:rPr>
          <w:rFonts w:ascii="Times New Roman" w:hAnsi="Times New Roman"/>
          <w:sz w:val="28"/>
          <w:szCs w:val="28"/>
        </w:rPr>
        <w:t>1</w:t>
      </w:r>
      <w:r w:rsidR="00C57BFC">
        <w:rPr>
          <w:rFonts w:ascii="Times New Roman" w:hAnsi="Times New Roman"/>
          <w:sz w:val="28"/>
          <w:szCs w:val="28"/>
        </w:rPr>
        <w:t>51</w:t>
      </w:r>
      <w:r w:rsidRPr="00DF2389">
        <w:rPr>
          <w:rFonts w:ascii="Times New Roman" w:hAnsi="Times New Roman"/>
          <w:sz w:val="28"/>
          <w:szCs w:val="28"/>
        </w:rPr>
        <w:t xml:space="preserve"> педагог, из них 1</w:t>
      </w:r>
      <w:r w:rsidR="00C57BFC">
        <w:rPr>
          <w:rFonts w:ascii="Times New Roman" w:hAnsi="Times New Roman"/>
          <w:sz w:val="28"/>
          <w:szCs w:val="28"/>
        </w:rPr>
        <w:t>06</w:t>
      </w:r>
      <w:r w:rsidRPr="00DF2389">
        <w:rPr>
          <w:rFonts w:ascii="Times New Roman" w:hAnsi="Times New Roman"/>
          <w:sz w:val="28"/>
          <w:szCs w:val="28"/>
        </w:rPr>
        <w:t xml:space="preserve"> – педагоги общеобразовательных учреждений, </w:t>
      </w:r>
      <w:r w:rsidR="00C57BFC">
        <w:rPr>
          <w:rFonts w:ascii="Times New Roman" w:hAnsi="Times New Roman"/>
          <w:sz w:val="28"/>
          <w:szCs w:val="28"/>
        </w:rPr>
        <w:t>32</w:t>
      </w:r>
      <w:r w:rsidRPr="00DF2389">
        <w:rPr>
          <w:rFonts w:ascii="Times New Roman" w:hAnsi="Times New Roman"/>
          <w:sz w:val="28"/>
          <w:szCs w:val="28"/>
        </w:rPr>
        <w:t xml:space="preserve"> – педагоги дошкольных образовательных учреждений, 13 – педагоги дополнительного образования. </w:t>
      </w:r>
      <w:r w:rsidRPr="00F83879">
        <w:rPr>
          <w:rFonts w:ascii="Times New Roman" w:hAnsi="Times New Roman"/>
          <w:sz w:val="28"/>
          <w:szCs w:val="28"/>
        </w:rPr>
        <w:t>78 % педагогов</w:t>
      </w:r>
      <w:r w:rsidRPr="00D67099">
        <w:rPr>
          <w:rFonts w:ascii="Times New Roman" w:hAnsi="Times New Roman"/>
          <w:sz w:val="28"/>
          <w:szCs w:val="28"/>
        </w:rPr>
        <w:t xml:space="preserve"> имеют высшую и первую квалификационную </w:t>
      </w:r>
      <w:r w:rsidRPr="00E663C0">
        <w:rPr>
          <w:rFonts w:ascii="Times New Roman" w:hAnsi="Times New Roman"/>
          <w:sz w:val="28"/>
          <w:szCs w:val="28"/>
        </w:rPr>
        <w:t>категории, 5 % - молодые специалисты. 66 % педагогов имеют п</w:t>
      </w:r>
      <w:r>
        <w:rPr>
          <w:rFonts w:ascii="Times New Roman" w:hAnsi="Times New Roman"/>
          <w:sz w:val="28"/>
          <w:szCs w:val="28"/>
        </w:rPr>
        <w:t>едагогический стаж более 20 лет.</w:t>
      </w:r>
    </w:p>
    <w:p w:rsidR="00DF2389" w:rsidRPr="00DF2389" w:rsidRDefault="00DF2389" w:rsidP="00CB47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89">
        <w:rPr>
          <w:rFonts w:ascii="Times New Roman" w:eastAsia="Calibri" w:hAnsi="Times New Roman"/>
          <w:sz w:val="28"/>
          <w:szCs w:val="28"/>
        </w:rPr>
        <w:t xml:space="preserve">Из 18-ти  выпускников 11-х классов все успешно сдали два обязательных экзамена по русскому языку и по математике, что явилось основанием для выдачи им аттестатов о среднем общем образовании. </w:t>
      </w:r>
    </w:p>
    <w:p w:rsidR="00DF2389" w:rsidRPr="00DF2389" w:rsidRDefault="00DF2389" w:rsidP="00DF238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2389">
        <w:rPr>
          <w:rFonts w:ascii="Times New Roman" w:eastAsia="Calibri" w:hAnsi="Times New Roman"/>
          <w:sz w:val="28"/>
          <w:szCs w:val="28"/>
        </w:rPr>
        <w:t xml:space="preserve">Таким образом, процент </w:t>
      </w:r>
      <w:proofErr w:type="gramStart"/>
      <w:r w:rsidRPr="00DF2389">
        <w:rPr>
          <w:rFonts w:ascii="Times New Roman" w:eastAsia="Calibri" w:hAnsi="Times New Roman"/>
          <w:sz w:val="28"/>
          <w:szCs w:val="28"/>
        </w:rPr>
        <w:t>обучающихся</w:t>
      </w:r>
      <w:proofErr w:type="gramEnd"/>
      <w:r w:rsidRPr="00DF2389">
        <w:rPr>
          <w:rFonts w:ascii="Times New Roman" w:eastAsia="Calibri" w:hAnsi="Times New Roman"/>
          <w:sz w:val="28"/>
          <w:szCs w:val="28"/>
        </w:rPr>
        <w:t xml:space="preserve">, освоивших программу среднего общего образования составил 100%, что подтверждает показатель прошлого года, когда он составлял также 100%. </w:t>
      </w:r>
    </w:p>
    <w:p w:rsidR="00DF2389" w:rsidRDefault="00DF2389" w:rsidP="00DF238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2389">
        <w:rPr>
          <w:rFonts w:ascii="Times New Roman" w:hAnsi="Times New Roman"/>
          <w:sz w:val="28"/>
          <w:szCs w:val="28"/>
          <w:lang w:eastAsia="ar-SA"/>
        </w:rPr>
        <w:t xml:space="preserve"> За курс основного общего образования и</w:t>
      </w:r>
      <w:r w:rsidRPr="00DF2389">
        <w:rPr>
          <w:rFonts w:ascii="Times New Roman" w:eastAsia="Calibri" w:hAnsi="Times New Roman"/>
          <w:sz w:val="28"/>
          <w:szCs w:val="28"/>
        </w:rPr>
        <w:t xml:space="preserve">з 77 выпускников 9-х классов </w:t>
      </w:r>
      <w:r w:rsidRPr="00DF2389">
        <w:rPr>
          <w:rFonts w:ascii="Times New Roman" w:eastAsia="Calibri" w:hAnsi="Times New Roman"/>
          <w:sz w:val="28"/>
        </w:rPr>
        <w:t xml:space="preserve">73 успешно сдали обязательные экзамены, что явилось основанием для выдачи им аттестатов об основном общем образовании. </w:t>
      </w:r>
      <w:r w:rsidRPr="00DF2389">
        <w:rPr>
          <w:rFonts w:ascii="Times New Roman" w:eastAsia="Calibri" w:hAnsi="Times New Roman"/>
          <w:sz w:val="28"/>
          <w:szCs w:val="28"/>
        </w:rPr>
        <w:t xml:space="preserve">4 обучающихся МБОУ «Кардымовская СШ» </w:t>
      </w:r>
      <w:r w:rsidRPr="00DF2389">
        <w:rPr>
          <w:rFonts w:ascii="Times New Roman" w:eastAsia="Calibri" w:hAnsi="Times New Roman"/>
          <w:sz w:val="28"/>
        </w:rPr>
        <w:t>не сдали экзамены по  обязательным предметам и предметам по выбору  и не получили аттестат об основном общем образовании.</w:t>
      </w:r>
      <w:r w:rsidRPr="00DF2389">
        <w:rPr>
          <w:rFonts w:ascii="Times New Roman" w:eastAsia="Calibri" w:hAnsi="Times New Roman"/>
          <w:sz w:val="28"/>
          <w:szCs w:val="28"/>
        </w:rPr>
        <w:t xml:space="preserve"> </w:t>
      </w:r>
      <w:r w:rsidRPr="00DF2389">
        <w:rPr>
          <w:rFonts w:ascii="Times New Roman" w:eastAsia="Calibri" w:hAnsi="Times New Roman"/>
          <w:sz w:val="28"/>
        </w:rPr>
        <w:t xml:space="preserve">Таким образом, процент </w:t>
      </w:r>
      <w:proofErr w:type="gramStart"/>
      <w:r w:rsidRPr="00DF2389">
        <w:rPr>
          <w:rFonts w:ascii="Times New Roman" w:eastAsia="Calibri" w:hAnsi="Times New Roman"/>
          <w:sz w:val="28"/>
        </w:rPr>
        <w:t>обучающихся</w:t>
      </w:r>
      <w:proofErr w:type="gramEnd"/>
      <w:r w:rsidRPr="00DF2389">
        <w:rPr>
          <w:rFonts w:ascii="Times New Roman" w:eastAsia="Calibri" w:hAnsi="Times New Roman"/>
          <w:sz w:val="28"/>
        </w:rPr>
        <w:t>,  освоивших программу основного общего образования, составил      95 %.</w:t>
      </w:r>
    </w:p>
    <w:p w:rsidR="00DF2389" w:rsidRPr="00DF2389" w:rsidRDefault="00DF2389" w:rsidP="00DF238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2389">
        <w:rPr>
          <w:rFonts w:ascii="Times New Roman" w:hAnsi="Times New Roman"/>
          <w:sz w:val="28"/>
          <w:szCs w:val="28"/>
          <w:lang w:eastAsia="ar-SA"/>
        </w:rPr>
        <w:t>Среди общеобразовательных организаций наиболее высокие результаты по ОГЭ русскому языку и математике показали выпускники МБОУ «Тюшинская СШ» и МБОУ «Рыжковская средняя школа».</w:t>
      </w:r>
    </w:p>
    <w:p w:rsidR="00DF2389" w:rsidRDefault="00DF2389" w:rsidP="00C566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89">
        <w:rPr>
          <w:rFonts w:ascii="Times New Roman" w:hAnsi="Times New Roman"/>
          <w:sz w:val="28"/>
          <w:szCs w:val="28"/>
        </w:rPr>
        <w:lastRenderedPageBreak/>
        <w:t xml:space="preserve">К государственной итоговой аттестации ведет промежуточная аттестация школьников. В каждом образовательном учреждении она реализуется в соответствии с нормативными правовыми актами. </w:t>
      </w:r>
    </w:p>
    <w:p w:rsidR="00DF2389" w:rsidRPr="00DF2389" w:rsidRDefault="00DF2389" w:rsidP="00DF23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89">
        <w:rPr>
          <w:rFonts w:ascii="Times New Roman" w:hAnsi="Times New Roman"/>
          <w:sz w:val="28"/>
          <w:szCs w:val="28"/>
        </w:rPr>
        <w:t xml:space="preserve">В 2017-2018 учебном году </w:t>
      </w:r>
      <w:proofErr w:type="gramStart"/>
      <w:r w:rsidRPr="00DF2389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DF2389">
        <w:rPr>
          <w:rFonts w:ascii="Times New Roman" w:hAnsi="Times New Roman"/>
          <w:sz w:val="28"/>
          <w:szCs w:val="28"/>
        </w:rPr>
        <w:t xml:space="preserve"> 4-х, 5-х, 10-х и 11-х классов в количестве 201 человек приняли участие во Всероссийских проверочных работах по следующим учебным предметам: </w:t>
      </w:r>
    </w:p>
    <w:p w:rsidR="00DF2389" w:rsidRPr="00DF2389" w:rsidRDefault="00DF2389" w:rsidP="00DF23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89">
        <w:rPr>
          <w:rFonts w:ascii="Times New Roman" w:hAnsi="Times New Roman"/>
          <w:sz w:val="28"/>
          <w:szCs w:val="28"/>
        </w:rPr>
        <w:t>- 4 классы (69 чел.) – "Математика", "Русский язык", "Окружающий мир";</w:t>
      </w:r>
    </w:p>
    <w:p w:rsidR="00DF2389" w:rsidRPr="00DF2389" w:rsidRDefault="00DF2389" w:rsidP="00DF23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89">
        <w:rPr>
          <w:rFonts w:ascii="Times New Roman" w:hAnsi="Times New Roman"/>
          <w:sz w:val="28"/>
          <w:szCs w:val="28"/>
        </w:rPr>
        <w:t>- 5 классы (82 чел.) – "Математика", "Русский язык", "История", "Биология";</w:t>
      </w:r>
    </w:p>
    <w:p w:rsidR="00DF2389" w:rsidRPr="00DF2389" w:rsidRDefault="00DF2389" w:rsidP="00DF23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89">
        <w:rPr>
          <w:rFonts w:ascii="Times New Roman" w:hAnsi="Times New Roman"/>
          <w:sz w:val="28"/>
          <w:szCs w:val="28"/>
        </w:rPr>
        <w:t>- 10 класс (32 чел.) – "География";</w:t>
      </w:r>
    </w:p>
    <w:p w:rsidR="00DF2389" w:rsidRPr="00DF2389" w:rsidRDefault="00DF2389" w:rsidP="00DF23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89">
        <w:rPr>
          <w:rFonts w:ascii="Times New Roman" w:hAnsi="Times New Roman"/>
          <w:sz w:val="28"/>
          <w:szCs w:val="28"/>
        </w:rPr>
        <w:t>- 11 класс (18 чел.) – "Химия", "Физика", "История", "Биология".</w:t>
      </w:r>
    </w:p>
    <w:p w:rsidR="00DF2389" w:rsidRPr="00DF2389" w:rsidRDefault="00DF2389" w:rsidP="00DF23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89">
        <w:rPr>
          <w:rFonts w:ascii="Times New Roman" w:hAnsi="Times New Roman"/>
          <w:sz w:val="28"/>
          <w:szCs w:val="28"/>
        </w:rPr>
        <w:t>Результаты Всероссийских проверочных работ вносятся в информационную систему, что позволит в перспективе отслеживать успехи обучающихся с начальной школы и до её окончания.</w:t>
      </w:r>
    </w:p>
    <w:p w:rsidR="00DF2389" w:rsidRPr="00DF2389" w:rsidRDefault="00DF2389" w:rsidP="00DF23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389">
        <w:rPr>
          <w:rFonts w:ascii="Times New Roman" w:hAnsi="Times New Roman"/>
          <w:color w:val="000000"/>
          <w:sz w:val="28"/>
          <w:szCs w:val="28"/>
        </w:rPr>
        <w:t>Результаты Всероссийских проверочных работ вносятся в информационную систему, что позволит в перспективе отслеживать успехи учащихся с начальной школы и до её окончания.</w:t>
      </w:r>
    </w:p>
    <w:p w:rsidR="00DF2389" w:rsidRPr="00DF2389" w:rsidRDefault="00DF2389" w:rsidP="00DF2389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DF2389">
        <w:rPr>
          <w:rFonts w:ascii="Times New Roman" w:hAnsi="Times New Roman"/>
          <w:sz w:val="28"/>
          <w:szCs w:val="28"/>
          <w:lang w:eastAsia="ar-SA"/>
        </w:rPr>
        <w:t>Показателем эффективности работы школы являются результаты школьников на предметных олимпиадах всех уровней.</w:t>
      </w:r>
    </w:p>
    <w:p w:rsidR="00DF2389" w:rsidRPr="00DF2389" w:rsidRDefault="00DF2389" w:rsidP="00DF23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DF23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Школьный этап олимпиады проводился для 5-11 классов по </w:t>
      </w:r>
      <w:r w:rsidRPr="00DF2389">
        <w:rPr>
          <w:rFonts w:ascii="Times New Roman" w:hAnsi="Times New Roman"/>
          <w:sz w:val="28"/>
          <w:szCs w:val="28"/>
          <w:lang w:eastAsia="ar-SA"/>
        </w:rPr>
        <w:t>многим</w:t>
      </w:r>
      <w:r w:rsidRPr="00DF2389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Pr="00DF238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предметам. </w:t>
      </w:r>
    </w:p>
    <w:p w:rsidR="00DF2389" w:rsidRPr="00DF2389" w:rsidRDefault="00DF2389" w:rsidP="00DF23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DF2389">
        <w:rPr>
          <w:rFonts w:ascii="Times New Roman" w:hAnsi="Times New Roman"/>
          <w:sz w:val="28"/>
          <w:szCs w:val="28"/>
          <w:lang w:eastAsia="ar-SA"/>
        </w:rPr>
        <w:t>Призерами и победителями в муниципальном этапе олимпиады стали 3 школьника:</w:t>
      </w:r>
    </w:p>
    <w:p w:rsidR="00DF2389" w:rsidRPr="00DF2389" w:rsidRDefault="00DF2389" w:rsidP="00DF2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sz w:val="28"/>
          <w:szCs w:val="28"/>
        </w:rPr>
      </w:pPr>
      <w:r w:rsidRPr="00DF2389">
        <w:rPr>
          <w:rStyle w:val="FontStyle11"/>
          <w:sz w:val="28"/>
          <w:szCs w:val="28"/>
        </w:rPr>
        <w:t>- победители по математике Блинкова Елена, Хмызова Элина – 10 класс;</w:t>
      </w:r>
    </w:p>
    <w:p w:rsidR="00DF2389" w:rsidRPr="00DF2389" w:rsidRDefault="00DF2389" w:rsidP="00DF2389">
      <w:pPr>
        <w:pStyle w:val="Style1"/>
        <w:widowControl/>
        <w:ind w:firstLine="709"/>
        <w:jc w:val="both"/>
        <w:rPr>
          <w:rStyle w:val="FontStyle11"/>
          <w:sz w:val="28"/>
          <w:szCs w:val="28"/>
        </w:rPr>
      </w:pPr>
      <w:r w:rsidRPr="00DF2389">
        <w:rPr>
          <w:rStyle w:val="FontStyle11"/>
          <w:sz w:val="28"/>
          <w:szCs w:val="28"/>
        </w:rPr>
        <w:t>- призер по английскому языку Ковалев Дмиртрий – 11 класс.</w:t>
      </w:r>
    </w:p>
    <w:p w:rsidR="00DF2389" w:rsidRPr="00DF2389" w:rsidRDefault="00DF2389" w:rsidP="00DF2389">
      <w:pPr>
        <w:pStyle w:val="2"/>
        <w:shd w:val="clear" w:color="auto" w:fill="auto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F2389">
        <w:rPr>
          <w:rFonts w:ascii="Times New Roman" w:hAnsi="Times New Roman"/>
          <w:sz w:val="28"/>
          <w:szCs w:val="28"/>
        </w:rPr>
        <w:t>Подводя итоги обучения в 2017-2018 учебном году, необходимо отметить, что успеваемость по району составила 98%, качество образования – 60%.</w:t>
      </w:r>
    </w:p>
    <w:p w:rsidR="00717B96" w:rsidRDefault="00DF2389" w:rsidP="00CB47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389">
        <w:rPr>
          <w:rFonts w:ascii="Times New Roman" w:hAnsi="Times New Roman"/>
          <w:sz w:val="28"/>
          <w:szCs w:val="28"/>
          <w:lang w:eastAsia="ar-SA"/>
        </w:rPr>
        <w:t>С 1 сентября 2018 года начинается процесс внедрения ФГОС среднего общего образования в районе.</w:t>
      </w:r>
    </w:p>
    <w:p w:rsidR="00CB4724" w:rsidRPr="00CB4724" w:rsidRDefault="00CB4724" w:rsidP="00CB47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7B96" w:rsidRPr="00FA79F8" w:rsidRDefault="00717B96" w:rsidP="0034396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A79F8">
        <w:rPr>
          <w:rFonts w:ascii="Times New Roman" w:hAnsi="Times New Roman"/>
          <w:b/>
          <w:i/>
          <w:sz w:val="28"/>
          <w:szCs w:val="28"/>
        </w:rPr>
        <w:t>Дополнительное образование</w:t>
      </w:r>
    </w:p>
    <w:p w:rsidR="00717B96" w:rsidRPr="00FA79F8" w:rsidRDefault="00717B96" w:rsidP="0034396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7B96" w:rsidRPr="00FA79F8" w:rsidRDefault="00717B96" w:rsidP="003439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79F8">
        <w:rPr>
          <w:rFonts w:ascii="Times New Roman" w:hAnsi="Times New Roman"/>
          <w:sz w:val="28"/>
          <w:szCs w:val="28"/>
        </w:rPr>
        <w:t>Стратегия развития воспитания в РФ на период до 2025 г. утверждена Распоряжением Правительства РФ от 29 мая 2015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79F8">
        <w:rPr>
          <w:rFonts w:ascii="Times New Roman" w:hAnsi="Times New Roman"/>
          <w:sz w:val="28"/>
          <w:szCs w:val="28"/>
        </w:rPr>
        <w:t>996-р. Отсюда следует, что образовательные организации общего, дошкольного и дополнительного образования проводят целенаправленную работу по созданию воспитательной системы.</w:t>
      </w:r>
    </w:p>
    <w:p w:rsidR="00717B96" w:rsidRPr="00FA79F8" w:rsidRDefault="00717B96" w:rsidP="003439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79F8">
        <w:rPr>
          <w:rFonts w:ascii="Times New Roman" w:hAnsi="Times New Roman"/>
          <w:sz w:val="28"/>
          <w:szCs w:val="28"/>
        </w:rPr>
        <w:t>В районе функционируют 2</w:t>
      </w:r>
      <w:r>
        <w:rPr>
          <w:rFonts w:ascii="Times New Roman" w:hAnsi="Times New Roman"/>
          <w:sz w:val="28"/>
          <w:szCs w:val="28"/>
        </w:rPr>
        <w:t xml:space="preserve"> (два)</w:t>
      </w:r>
      <w:r w:rsidRPr="00FA79F8">
        <w:rPr>
          <w:rFonts w:ascii="Times New Roman" w:hAnsi="Times New Roman"/>
          <w:sz w:val="28"/>
          <w:szCs w:val="28"/>
        </w:rPr>
        <w:t xml:space="preserve"> учреждения дополнительного образования: МБУДО «Детско-юношеская спортивная школа» и МБУДО «Центр детского творчества». </w:t>
      </w:r>
    </w:p>
    <w:p w:rsidR="00717B96" w:rsidRPr="004B40A8" w:rsidRDefault="00717B96" w:rsidP="0034396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717B96" w:rsidRPr="00FA79F8" w:rsidRDefault="00717B96" w:rsidP="0034396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A79F8">
        <w:rPr>
          <w:rFonts w:ascii="Times New Roman" w:hAnsi="Times New Roman"/>
          <w:b/>
          <w:i/>
          <w:sz w:val="28"/>
          <w:szCs w:val="28"/>
        </w:rPr>
        <w:t>МБУДО «Центр детского творчества»</w:t>
      </w:r>
    </w:p>
    <w:p w:rsidR="00717B96" w:rsidRDefault="00717B96" w:rsidP="00FA79F8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2018 году Центром детского творчества учебная деятельность осуществлялась по </w:t>
      </w:r>
      <w:r w:rsidRPr="00004BC5">
        <w:rPr>
          <w:color w:val="000000"/>
          <w:sz w:val="28"/>
          <w:szCs w:val="28"/>
        </w:rPr>
        <w:t>4</w:t>
      </w:r>
      <w:r w:rsidRPr="008F57B3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направлениям в </w:t>
      </w:r>
      <w:r w:rsidRPr="00004BC5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творческих объединениях. Было организовано </w:t>
      </w:r>
      <w:r w:rsidRPr="00004BC5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учебных групп, в которых обучалось </w:t>
      </w:r>
      <w:r w:rsidRPr="00004BC5">
        <w:rPr>
          <w:color w:val="000000"/>
          <w:sz w:val="28"/>
          <w:szCs w:val="28"/>
        </w:rPr>
        <w:t>300</w:t>
      </w:r>
      <w:r w:rsidRPr="008F57B3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человек.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приняли активное участие в конкурсах и фестивалях различных уровней.                                                                                                             </w:t>
      </w:r>
    </w:p>
    <w:p w:rsidR="00717B96" w:rsidRDefault="00717B96" w:rsidP="00FA79F8">
      <w:pPr>
        <w:pStyle w:val="p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 отчетный период </w:t>
      </w:r>
      <w:proofErr w:type="gramStart"/>
      <w:r>
        <w:rPr>
          <w:color w:val="000000"/>
          <w:sz w:val="28"/>
          <w:szCs w:val="28"/>
        </w:rPr>
        <w:t>обучающиеся</w:t>
      </w:r>
      <w:proofErr w:type="gramEnd"/>
      <w:r>
        <w:rPr>
          <w:color w:val="000000"/>
          <w:sz w:val="28"/>
          <w:szCs w:val="28"/>
        </w:rPr>
        <w:t xml:space="preserve"> ЦДТ приняли участие в </w:t>
      </w:r>
      <w:r w:rsidRPr="00004BC5">
        <w:rPr>
          <w:color w:val="000000"/>
          <w:sz w:val="28"/>
          <w:szCs w:val="28"/>
        </w:rPr>
        <w:t>66</w:t>
      </w:r>
      <w:r>
        <w:rPr>
          <w:color w:val="000000"/>
          <w:sz w:val="28"/>
          <w:szCs w:val="28"/>
        </w:rPr>
        <w:t xml:space="preserve"> мероприятиях разного уровня. За участие в 15 конкурсных мероприятиях было получено  41 дипломов, в том числе:</w:t>
      </w:r>
    </w:p>
    <w:p w:rsidR="00717B96" w:rsidRDefault="00717B96" w:rsidP="00FA79F8">
      <w:pPr>
        <w:pStyle w:val="p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</w:t>
      </w:r>
      <w:r w:rsidRPr="00182F33">
        <w:rPr>
          <w:b/>
          <w:color w:val="000000"/>
          <w:sz w:val="28"/>
          <w:szCs w:val="28"/>
        </w:rPr>
        <w:t xml:space="preserve">федеральном </w:t>
      </w:r>
      <w:r>
        <w:rPr>
          <w:color w:val="000000"/>
          <w:sz w:val="28"/>
          <w:szCs w:val="28"/>
        </w:rPr>
        <w:t xml:space="preserve">уровне дипломов:                                                                                         1 степени- </w:t>
      </w:r>
      <w:r w:rsidRPr="00004BC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;                                                                                                                     </w:t>
      </w:r>
    </w:p>
    <w:p w:rsidR="00717B96" w:rsidRDefault="00717B96" w:rsidP="00FA79F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степени- 1; </w:t>
      </w: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3 степени- 0;</w:t>
      </w:r>
    </w:p>
    <w:p w:rsidR="00717B96" w:rsidRDefault="00717B96" w:rsidP="00FA79F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сертификат участника – 1.</w:t>
      </w:r>
    </w:p>
    <w:p w:rsidR="00717B96" w:rsidRDefault="00717B96" w:rsidP="00FA79F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на </w:t>
      </w:r>
      <w:r w:rsidRPr="00182F33">
        <w:rPr>
          <w:b/>
          <w:color w:val="000000"/>
          <w:sz w:val="28"/>
          <w:szCs w:val="28"/>
        </w:rPr>
        <w:t>международном</w:t>
      </w:r>
      <w:r>
        <w:rPr>
          <w:color w:val="000000"/>
          <w:sz w:val="28"/>
          <w:szCs w:val="28"/>
        </w:rPr>
        <w:t xml:space="preserve"> уровне дипломов:                                                                       1 степени-</w:t>
      </w:r>
      <w:r>
        <w:rPr>
          <w:color w:val="FF0000"/>
          <w:sz w:val="28"/>
          <w:szCs w:val="28"/>
        </w:rPr>
        <w:t xml:space="preserve"> </w:t>
      </w:r>
      <w:r w:rsidRPr="00692F8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;                                                                                                                     </w:t>
      </w:r>
    </w:p>
    <w:p w:rsidR="00717B96" w:rsidRDefault="00717B96" w:rsidP="00FA79F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степени- </w:t>
      </w:r>
      <w:r w:rsidRPr="00692F8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; </w:t>
      </w: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3 степени-1;                                                                                                               сертификат участника- 2</w:t>
      </w:r>
      <w:r w:rsidRPr="00692F87">
        <w:rPr>
          <w:color w:val="000000"/>
          <w:sz w:val="28"/>
          <w:szCs w:val="28"/>
        </w:rPr>
        <w:t xml:space="preserve">.  </w:t>
      </w:r>
    </w:p>
    <w:p w:rsidR="00717B96" w:rsidRDefault="00717B96" w:rsidP="00FA79F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на </w:t>
      </w:r>
      <w:r w:rsidRPr="00182F33">
        <w:rPr>
          <w:b/>
          <w:color w:val="000000"/>
          <w:sz w:val="28"/>
          <w:szCs w:val="28"/>
        </w:rPr>
        <w:t>региональном</w:t>
      </w:r>
      <w:r>
        <w:rPr>
          <w:color w:val="000000"/>
          <w:sz w:val="28"/>
          <w:szCs w:val="28"/>
        </w:rPr>
        <w:t xml:space="preserve"> уровне дипломов:                                                                                                                   1 место- 5</w:t>
      </w:r>
      <w:r w:rsidRPr="00692F87">
        <w:rPr>
          <w:color w:val="000000"/>
          <w:sz w:val="28"/>
          <w:szCs w:val="28"/>
        </w:rPr>
        <w:t xml:space="preserve">;                                                                                                                    </w:t>
      </w:r>
    </w:p>
    <w:p w:rsidR="00717B96" w:rsidRDefault="00717B96" w:rsidP="00FA79F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место- 2;                                                                                                                         </w:t>
      </w:r>
    </w:p>
    <w:p w:rsidR="00717B96" w:rsidRDefault="00717B96" w:rsidP="00FA79F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место- 7;</w:t>
      </w:r>
      <w:r w:rsidRPr="008F57B3">
        <w:rPr>
          <w:i/>
          <w:color w:val="FF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лауреаты- 4;                                                                                                               сертификат участника – 3;</w:t>
      </w:r>
    </w:p>
    <w:p w:rsidR="00717B96" w:rsidRDefault="00717B96" w:rsidP="00FA79F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высокие показатели- 4. </w:t>
      </w:r>
    </w:p>
    <w:p w:rsidR="00717B96" w:rsidRPr="00FA79F8" w:rsidRDefault="00717B96" w:rsidP="00FA79F8">
      <w:pPr>
        <w:pStyle w:val="p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на уровне </w:t>
      </w:r>
      <w:r w:rsidRPr="00574F93">
        <w:rPr>
          <w:b/>
          <w:color w:val="000000"/>
          <w:sz w:val="28"/>
          <w:szCs w:val="28"/>
        </w:rPr>
        <w:t>учреждения</w:t>
      </w:r>
      <w:r>
        <w:rPr>
          <w:color w:val="000000"/>
          <w:sz w:val="28"/>
          <w:szCs w:val="28"/>
        </w:rPr>
        <w:t xml:space="preserve"> дипломов:                                                                                 1степени- 6;                                                                                                                2степени- 2;                                                                                                                  3степени- 1.</w:t>
      </w:r>
    </w:p>
    <w:p w:rsidR="00717B96" w:rsidRPr="004B40A8" w:rsidRDefault="00717B96" w:rsidP="00FA79F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17B96" w:rsidRPr="0022350C" w:rsidRDefault="00717B96" w:rsidP="0034396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2350C">
        <w:rPr>
          <w:rFonts w:ascii="Times New Roman" w:hAnsi="Times New Roman"/>
          <w:b/>
          <w:i/>
          <w:sz w:val="28"/>
          <w:szCs w:val="28"/>
        </w:rPr>
        <w:t>МБУДО «Детско-юношеская спортивная школа»</w:t>
      </w:r>
    </w:p>
    <w:p w:rsidR="00717B96" w:rsidRPr="0022350C" w:rsidRDefault="00717B96" w:rsidP="0034396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7B96" w:rsidRPr="0022350C" w:rsidRDefault="00717B96" w:rsidP="00FD1D78">
      <w:pPr>
        <w:pStyle w:val="p5"/>
        <w:shd w:val="clear" w:color="auto" w:fill="FFFFFF"/>
        <w:spacing w:before="0" w:beforeAutospacing="0" w:after="0" w:afterAutospacing="0"/>
        <w:ind w:firstLine="566"/>
        <w:jc w:val="both"/>
        <w:rPr>
          <w:sz w:val="28"/>
          <w:szCs w:val="28"/>
        </w:rPr>
      </w:pPr>
      <w:r w:rsidRPr="0022350C">
        <w:rPr>
          <w:sz w:val="28"/>
          <w:szCs w:val="28"/>
        </w:rPr>
        <w:t>За отчетный период в да</w:t>
      </w:r>
      <w:r w:rsidR="0022350C" w:rsidRPr="0022350C">
        <w:rPr>
          <w:sz w:val="28"/>
          <w:szCs w:val="28"/>
        </w:rPr>
        <w:t>нном учреждении  занималось 2</w:t>
      </w:r>
      <w:r w:rsidR="009A5276">
        <w:rPr>
          <w:sz w:val="28"/>
          <w:szCs w:val="28"/>
        </w:rPr>
        <w:t>50</w:t>
      </w:r>
      <w:r w:rsidR="0022350C" w:rsidRPr="0022350C">
        <w:rPr>
          <w:sz w:val="28"/>
          <w:szCs w:val="28"/>
        </w:rPr>
        <w:t xml:space="preserve"> </w:t>
      </w:r>
      <w:r w:rsidRPr="0022350C">
        <w:rPr>
          <w:sz w:val="28"/>
          <w:szCs w:val="28"/>
        </w:rPr>
        <w:t>человек на 2-х отделениях (баскетб</w:t>
      </w:r>
      <w:r w:rsidR="0022350C" w:rsidRPr="0022350C">
        <w:rPr>
          <w:sz w:val="28"/>
          <w:szCs w:val="28"/>
        </w:rPr>
        <w:t>ол, шахматы), функционировало 12 групп начальной подготовки и 3</w:t>
      </w:r>
      <w:r w:rsidRPr="0022350C">
        <w:rPr>
          <w:sz w:val="28"/>
          <w:szCs w:val="28"/>
        </w:rPr>
        <w:t xml:space="preserve"> группы учебно-тренировочные.</w:t>
      </w:r>
    </w:p>
    <w:p w:rsidR="00717B96" w:rsidRPr="0022350C" w:rsidRDefault="00717B96" w:rsidP="00FD1D78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350C">
        <w:rPr>
          <w:sz w:val="28"/>
          <w:szCs w:val="28"/>
        </w:rPr>
        <w:t xml:space="preserve">Наиболее востребованы и пользовались большой популярностью у ребят такие виды спорта, как баскетбол, тхэквондо ВТФ, волейбол, </w:t>
      </w:r>
      <w:r w:rsidR="0022350C" w:rsidRPr="0022350C">
        <w:rPr>
          <w:sz w:val="28"/>
          <w:szCs w:val="28"/>
        </w:rPr>
        <w:t>хоккей. Обучающиеся школы в 2018 году приняли участие в 25</w:t>
      </w:r>
      <w:r w:rsidRPr="0022350C">
        <w:rPr>
          <w:sz w:val="28"/>
          <w:szCs w:val="28"/>
        </w:rPr>
        <w:t xml:space="preserve"> сор</w:t>
      </w:r>
      <w:r w:rsidR="0022350C" w:rsidRPr="0022350C">
        <w:rPr>
          <w:sz w:val="28"/>
          <w:szCs w:val="28"/>
        </w:rPr>
        <w:t>евновании областного уровня и 29</w:t>
      </w:r>
      <w:r w:rsidRPr="0022350C">
        <w:rPr>
          <w:sz w:val="28"/>
          <w:szCs w:val="28"/>
        </w:rPr>
        <w:t xml:space="preserve"> соревнованиях районного уровня.</w:t>
      </w:r>
    </w:p>
    <w:p w:rsidR="00717B96" w:rsidRPr="0022350C" w:rsidRDefault="00717B96" w:rsidP="00C64E4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7B96" w:rsidRPr="0022350C" w:rsidRDefault="00717B96" w:rsidP="00C64E4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22350C">
        <w:rPr>
          <w:rFonts w:ascii="Times New Roman" w:hAnsi="Times New Roman"/>
          <w:b/>
          <w:i/>
          <w:sz w:val="28"/>
          <w:szCs w:val="28"/>
        </w:rPr>
        <w:t>МБУ «Кардымовский ФОК»</w:t>
      </w:r>
    </w:p>
    <w:p w:rsidR="00717B96" w:rsidRPr="0022350C" w:rsidRDefault="00717B96" w:rsidP="00C64E4A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17B96" w:rsidRPr="0022350C" w:rsidRDefault="0022350C" w:rsidP="002D5F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35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350C">
        <w:rPr>
          <w:rFonts w:ascii="Times New Roman" w:hAnsi="Times New Roman"/>
          <w:sz w:val="28"/>
          <w:szCs w:val="28"/>
        </w:rPr>
        <w:t xml:space="preserve">В МБУ «Кардымовский ФОК» </w:t>
      </w:r>
      <w:r w:rsidR="00717B96" w:rsidRPr="0022350C">
        <w:rPr>
          <w:rFonts w:ascii="Times New Roman" w:hAnsi="Times New Roman"/>
          <w:sz w:val="28"/>
          <w:szCs w:val="28"/>
        </w:rPr>
        <w:t xml:space="preserve">в </w:t>
      </w:r>
      <w:r w:rsidRPr="0022350C">
        <w:rPr>
          <w:rFonts w:ascii="Times New Roman" w:hAnsi="Times New Roman"/>
          <w:sz w:val="28"/>
          <w:szCs w:val="28"/>
        </w:rPr>
        <w:t>2018 году занималось 290</w:t>
      </w:r>
      <w:r w:rsidR="00717B96" w:rsidRPr="0022350C">
        <w:rPr>
          <w:rFonts w:ascii="Times New Roman" w:hAnsi="Times New Roman"/>
          <w:sz w:val="28"/>
          <w:szCs w:val="28"/>
        </w:rPr>
        <w:t xml:space="preserve"> человек, возрастной диапазон  охватывает с 5 до 65 лет, функционирует  7 групп, на базе физкультурно-оздоровительного компл</w:t>
      </w:r>
      <w:r w:rsidRPr="0022350C">
        <w:rPr>
          <w:rFonts w:ascii="Times New Roman" w:hAnsi="Times New Roman"/>
          <w:sz w:val="28"/>
          <w:szCs w:val="28"/>
        </w:rPr>
        <w:t>екса занимаются обучающиеся со 1 по 11 классы и старшая группа детского сада.</w:t>
      </w:r>
      <w:proofErr w:type="gramEnd"/>
      <w:r w:rsidR="00717B96" w:rsidRPr="0022350C">
        <w:rPr>
          <w:rFonts w:ascii="Times New Roman" w:hAnsi="Times New Roman"/>
          <w:sz w:val="28"/>
          <w:szCs w:val="28"/>
        </w:rPr>
        <w:t xml:space="preserve"> МБУ «Кардымовский ФОК» на данный период работает по следующим направлениям:</w:t>
      </w:r>
    </w:p>
    <w:p w:rsidR="00717B96" w:rsidRPr="0022350C" w:rsidRDefault="00717B96" w:rsidP="002D5FE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2350C">
        <w:rPr>
          <w:rFonts w:ascii="Times New Roman" w:hAnsi="Times New Roman"/>
          <w:sz w:val="28"/>
          <w:szCs w:val="28"/>
        </w:rPr>
        <w:t>- в</w:t>
      </w:r>
      <w:r w:rsidRPr="0022350C">
        <w:rPr>
          <w:rFonts w:ascii="Times New Roman" w:hAnsi="Times New Roman"/>
          <w:sz w:val="28"/>
        </w:rPr>
        <w:t>олейбол, младшая, средняя и старшая группы;</w:t>
      </w:r>
    </w:p>
    <w:p w:rsidR="00717B96" w:rsidRPr="0022350C" w:rsidRDefault="00717B96" w:rsidP="002D5FEA">
      <w:pPr>
        <w:pStyle w:val="a3"/>
        <w:ind w:firstLine="567"/>
        <w:rPr>
          <w:sz w:val="28"/>
        </w:rPr>
      </w:pPr>
      <w:r w:rsidRPr="0022350C">
        <w:rPr>
          <w:sz w:val="28"/>
        </w:rPr>
        <w:t>- баскетбол, младшая и средняя группы;</w:t>
      </w:r>
    </w:p>
    <w:p w:rsidR="00717B96" w:rsidRPr="0022350C" w:rsidRDefault="00717B96" w:rsidP="002D5FEA">
      <w:pPr>
        <w:pStyle w:val="a3"/>
        <w:ind w:firstLine="567"/>
        <w:rPr>
          <w:sz w:val="28"/>
        </w:rPr>
      </w:pPr>
      <w:r w:rsidRPr="0022350C">
        <w:rPr>
          <w:sz w:val="28"/>
        </w:rPr>
        <w:lastRenderedPageBreak/>
        <w:t>- гимнастика, младшая группа (дошкольный возраст и младшие классы включительно);</w:t>
      </w:r>
    </w:p>
    <w:p w:rsidR="00717B96" w:rsidRPr="0022350C" w:rsidRDefault="00717B96" w:rsidP="002D5FEA">
      <w:pPr>
        <w:pStyle w:val="a3"/>
        <w:ind w:firstLine="567"/>
        <w:rPr>
          <w:sz w:val="28"/>
        </w:rPr>
      </w:pPr>
      <w:r w:rsidRPr="0022350C">
        <w:rPr>
          <w:sz w:val="28"/>
        </w:rPr>
        <w:t>- футбол, младшая и средняя группы;</w:t>
      </w:r>
    </w:p>
    <w:p w:rsidR="00717B96" w:rsidRPr="0022350C" w:rsidRDefault="00717B96" w:rsidP="002D5FEA">
      <w:pPr>
        <w:pStyle w:val="a3"/>
        <w:ind w:firstLine="567"/>
        <w:rPr>
          <w:sz w:val="28"/>
        </w:rPr>
      </w:pPr>
      <w:r w:rsidRPr="0022350C">
        <w:rPr>
          <w:sz w:val="28"/>
        </w:rPr>
        <w:t>- тхеквондо, младшая группа;</w:t>
      </w:r>
    </w:p>
    <w:p w:rsidR="00717B96" w:rsidRPr="0022350C" w:rsidRDefault="00717B96" w:rsidP="00B12705">
      <w:pPr>
        <w:pStyle w:val="a3"/>
        <w:ind w:firstLine="567"/>
        <w:rPr>
          <w:sz w:val="28"/>
        </w:rPr>
      </w:pPr>
      <w:r w:rsidRPr="0022350C">
        <w:rPr>
          <w:sz w:val="28"/>
        </w:rPr>
        <w:t>- самбо, младшая</w:t>
      </w:r>
      <w:r w:rsidR="0022350C" w:rsidRPr="0022350C">
        <w:rPr>
          <w:sz w:val="28"/>
        </w:rPr>
        <w:t xml:space="preserve">, средняя </w:t>
      </w:r>
      <w:r w:rsidRPr="0022350C">
        <w:rPr>
          <w:sz w:val="28"/>
        </w:rPr>
        <w:t xml:space="preserve"> групп</w:t>
      </w:r>
      <w:r w:rsidR="0022350C" w:rsidRPr="0022350C">
        <w:rPr>
          <w:sz w:val="28"/>
        </w:rPr>
        <w:t>ы</w:t>
      </w:r>
      <w:r w:rsidRPr="0022350C">
        <w:rPr>
          <w:sz w:val="28"/>
        </w:rPr>
        <w:t>.</w:t>
      </w:r>
    </w:p>
    <w:p w:rsidR="00717B96" w:rsidRPr="004B40A8" w:rsidRDefault="00717B96" w:rsidP="00B12705">
      <w:pPr>
        <w:pStyle w:val="a3"/>
        <w:ind w:firstLine="567"/>
        <w:rPr>
          <w:b/>
          <w:i/>
          <w:color w:val="FF0000"/>
          <w:sz w:val="28"/>
          <w:szCs w:val="28"/>
        </w:rPr>
      </w:pPr>
    </w:p>
    <w:p w:rsidR="00717B96" w:rsidRPr="00CC67E7" w:rsidRDefault="00717B96" w:rsidP="00343968">
      <w:pPr>
        <w:pStyle w:val="a3"/>
        <w:ind w:firstLine="567"/>
        <w:jc w:val="center"/>
        <w:rPr>
          <w:b/>
          <w:i/>
          <w:sz w:val="28"/>
          <w:szCs w:val="28"/>
        </w:rPr>
      </w:pPr>
      <w:r w:rsidRPr="00CC67E7">
        <w:rPr>
          <w:b/>
          <w:i/>
          <w:sz w:val="28"/>
          <w:szCs w:val="28"/>
        </w:rPr>
        <w:t>Сектор опеки и попечительства</w:t>
      </w:r>
    </w:p>
    <w:p w:rsidR="00717B96" w:rsidRPr="004B40A8" w:rsidRDefault="00717B96" w:rsidP="00343968">
      <w:pPr>
        <w:pStyle w:val="a3"/>
        <w:ind w:firstLine="567"/>
        <w:jc w:val="center"/>
        <w:rPr>
          <w:b/>
          <w:i/>
          <w:color w:val="FF0000"/>
          <w:sz w:val="28"/>
          <w:szCs w:val="28"/>
        </w:rPr>
      </w:pPr>
    </w:p>
    <w:p w:rsidR="00717B96" w:rsidRPr="008620FA" w:rsidRDefault="00717B96" w:rsidP="00CC6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0FA">
        <w:rPr>
          <w:rFonts w:ascii="Times New Roman" w:hAnsi="Times New Roman"/>
          <w:sz w:val="28"/>
          <w:szCs w:val="28"/>
        </w:rPr>
        <w:t xml:space="preserve">Работа сектора опеки и попечительства направлена на своевременное выявление детей-сирот и детей, оставшихся без попечения родителей, выбор для них оптимальных форм устройства, профилактику семейного неблагополучия и социального сиротства. </w:t>
      </w:r>
    </w:p>
    <w:p w:rsidR="00717B96" w:rsidRPr="008620FA" w:rsidRDefault="00717B96" w:rsidP="00CC6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0FA">
        <w:rPr>
          <w:rFonts w:ascii="Times New Roman" w:hAnsi="Times New Roman"/>
          <w:sz w:val="28"/>
          <w:szCs w:val="28"/>
        </w:rPr>
        <w:t>Приоритетным остаётся возвращение детей в кровную семью, а также устройство несовершеннолетних детей, оставшихся без попечения родителей, на воспитание в замещающие семьи.</w:t>
      </w:r>
    </w:p>
    <w:p w:rsidR="00717B96" w:rsidRPr="008620FA" w:rsidRDefault="00717B96" w:rsidP="00CC6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0FA">
        <w:rPr>
          <w:rFonts w:ascii="Times New Roman" w:hAnsi="Times New Roman"/>
          <w:sz w:val="28"/>
          <w:szCs w:val="28"/>
        </w:rPr>
        <w:t xml:space="preserve">Сектором опеки и попечительства Отдела образования ведется учет и сопровождение замещающих семей, проживающих на территории муниципального образования «Кардымовский район» Смоленской области. На 31.12.2018 на учете в секторе опеки и попечительства Отдела образования состоит 26 подопечных ребенка, воспитывающихся в 19  замещающих семьях: из них: в приемной семье – 14 детей  (в 10 семьях),   под опекой – 12 детей (в 9 семьях). </w:t>
      </w:r>
    </w:p>
    <w:p w:rsidR="00717B96" w:rsidRPr="008620FA" w:rsidRDefault="00717B96" w:rsidP="00CC6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0FA">
        <w:rPr>
          <w:rFonts w:ascii="Times New Roman" w:hAnsi="Times New Roman"/>
          <w:sz w:val="28"/>
          <w:szCs w:val="28"/>
        </w:rPr>
        <w:t>В 2018 году по заявлению опекуна/попечителя по причине отсутствия взаимоотношения в отношении одного ребенка была прекращена опека. Несовершеннолетний был временно устроен в учреждение для детей-сирот и детей, оставшихся без попечения родителей. В отношении другого ребенка была прекращена опека по причине возвращения ребенка в кровную семью.  Ребенок был передан на дальнейшее воспитание отцу, установившему отцовство.</w:t>
      </w:r>
    </w:p>
    <w:p w:rsidR="00717B96" w:rsidRPr="008620FA" w:rsidRDefault="00717B96" w:rsidP="00CC6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0FA">
        <w:rPr>
          <w:rFonts w:ascii="Times New Roman" w:hAnsi="Times New Roman"/>
          <w:sz w:val="28"/>
          <w:szCs w:val="28"/>
        </w:rPr>
        <w:t>Для опекунов/попечителей, приемных родителей в отчетном периоде были  организованы и проведены следующие мероприятия:</w:t>
      </w:r>
    </w:p>
    <w:p w:rsidR="00717B96" w:rsidRPr="008620FA" w:rsidRDefault="00717B96" w:rsidP="00CC6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0FA">
        <w:rPr>
          <w:rFonts w:ascii="Times New Roman" w:hAnsi="Times New Roman"/>
          <w:sz w:val="28"/>
          <w:szCs w:val="28"/>
        </w:rPr>
        <w:t>- тематические семинары «Агрессивность и жестокость современных детей», «Взаимодействие родителей и детей: устраняем  конфликты»,</w:t>
      </w:r>
    </w:p>
    <w:p w:rsidR="00717B96" w:rsidRPr="008620FA" w:rsidRDefault="00717B96" w:rsidP="00CC6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0FA">
        <w:rPr>
          <w:rFonts w:ascii="Times New Roman" w:hAnsi="Times New Roman"/>
          <w:sz w:val="28"/>
          <w:szCs w:val="28"/>
        </w:rPr>
        <w:t xml:space="preserve">- День опекуна. </w:t>
      </w:r>
    </w:p>
    <w:p w:rsidR="00717B96" w:rsidRPr="008620FA" w:rsidRDefault="00717B96" w:rsidP="00CC6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0FA">
        <w:rPr>
          <w:rFonts w:ascii="Times New Roman" w:hAnsi="Times New Roman"/>
          <w:sz w:val="28"/>
          <w:szCs w:val="28"/>
        </w:rPr>
        <w:t>Один из приемных родителей награжден благодарственным письмом Департамента Смоленской области по образованию, науке и делам молодежи.</w:t>
      </w:r>
    </w:p>
    <w:p w:rsidR="00717B96" w:rsidRPr="008620FA" w:rsidRDefault="00717B96" w:rsidP="00CC6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0FA">
        <w:rPr>
          <w:rFonts w:ascii="Times New Roman" w:hAnsi="Times New Roman"/>
          <w:sz w:val="28"/>
          <w:szCs w:val="28"/>
        </w:rPr>
        <w:t>Сектором опеки и попечительства Отдела образования проводится целенаправленная работа по раннему выявлению семей, находящихся в социально опасном положении, проживающих на территории муниципального образования «Кардымовский район» Смоленской области.  Ведется учет семей, проживающих на территории муниципального образования, находящихся в социально-опасном положении. На 31.12.2018 на таком учете состоит 11 семей (25 детей). За прошедший год поставлено на учет 12 семей (17 детей), снято – 8 семей (12 детей). По сравнению с предыдущим годом  поставлено на учет на 4 семьи больше, а снято  с учета  на 4 семьи меньше. С семьями, состоящими на учете, проводится профилактическая работа.</w:t>
      </w:r>
    </w:p>
    <w:p w:rsidR="00717B96" w:rsidRPr="008620FA" w:rsidRDefault="00717B96" w:rsidP="00CC6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0FA">
        <w:rPr>
          <w:rFonts w:ascii="Times New Roman" w:hAnsi="Times New Roman"/>
          <w:sz w:val="28"/>
          <w:szCs w:val="28"/>
        </w:rPr>
        <w:lastRenderedPageBreak/>
        <w:t xml:space="preserve">Особое внимание в работе по защите прав детей-сирот и детей, оставшихся без попечения родителей, уделяется защите их </w:t>
      </w:r>
      <w:r w:rsidRPr="008620FA">
        <w:rPr>
          <w:rFonts w:ascii="Times New Roman" w:hAnsi="Times New Roman"/>
          <w:spacing w:val="4"/>
          <w:sz w:val="28"/>
          <w:szCs w:val="28"/>
        </w:rPr>
        <w:t>имущественных</w:t>
      </w:r>
      <w:r w:rsidRPr="008620FA">
        <w:rPr>
          <w:rFonts w:ascii="Times New Roman" w:hAnsi="Times New Roman"/>
          <w:sz w:val="28"/>
          <w:szCs w:val="28"/>
        </w:rPr>
        <w:t xml:space="preserve"> и жилищных прав.</w:t>
      </w:r>
    </w:p>
    <w:p w:rsidR="00717B96" w:rsidRPr="008620FA" w:rsidRDefault="00717B96" w:rsidP="00CC6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0FA">
        <w:rPr>
          <w:rFonts w:ascii="Times New Roman" w:hAnsi="Times New Roman"/>
          <w:sz w:val="28"/>
          <w:szCs w:val="28"/>
        </w:rPr>
        <w:t xml:space="preserve">За 13 детьми сиротами и детьми, оставшимися без попечения родителей, сохранено адресное жилье, из них: за 1  сохранено право пользования жилым помещением, а за 12 – право собственности на жилое помещение. </w:t>
      </w:r>
    </w:p>
    <w:p w:rsidR="00717B96" w:rsidRPr="008620FA" w:rsidRDefault="00717B96" w:rsidP="00CC6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0FA">
        <w:rPr>
          <w:rFonts w:ascii="Times New Roman" w:hAnsi="Times New Roman"/>
          <w:sz w:val="28"/>
          <w:szCs w:val="28"/>
        </w:rPr>
        <w:t xml:space="preserve">За 6 лицами из числа детей-сирот и детей, оставшихся без попечения родителей, также сохранено адресное жилье, из них: за 2  сохранено право пользования жилым помещением и  за 4 – право собственности на жилое помещение. </w:t>
      </w:r>
    </w:p>
    <w:p w:rsidR="00717B96" w:rsidRPr="008620FA" w:rsidRDefault="00717B96" w:rsidP="00CC6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0FA">
        <w:rPr>
          <w:rFonts w:ascii="Times New Roman" w:hAnsi="Times New Roman"/>
          <w:sz w:val="28"/>
          <w:szCs w:val="28"/>
        </w:rPr>
        <w:t xml:space="preserve">44 человека (детей-сирот, детей, оставшиеся без попечения родителей, лиц из числа детей-сирот и  детей, оставшиеся без попечения родителей, а также граждан, ранее относящихся к данным категориям)  имеют право на получение жилого помещения. </w:t>
      </w:r>
      <w:proofErr w:type="gramStart"/>
      <w:r w:rsidRPr="008620FA">
        <w:rPr>
          <w:rFonts w:ascii="Times New Roman" w:hAnsi="Times New Roman"/>
          <w:sz w:val="28"/>
          <w:szCs w:val="28"/>
        </w:rPr>
        <w:t>Из них: 22 человека включены в Список детей-сирот и детей, оставшихся без попечения родителей, лиц из их числа, подлежащих обеспечению жилыми помещениями.</w:t>
      </w:r>
      <w:proofErr w:type="gramEnd"/>
    </w:p>
    <w:p w:rsidR="00717B96" w:rsidRPr="008620FA" w:rsidRDefault="00717B96" w:rsidP="00CC6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0FA">
        <w:rPr>
          <w:rFonts w:ascii="Times New Roman" w:hAnsi="Times New Roman"/>
          <w:sz w:val="28"/>
          <w:szCs w:val="28"/>
        </w:rPr>
        <w:t>За отчетный период 11 человек, подлежащих обеспечению жилыми помещениями, обеспечены жилыми помещениями по договору найма специализированного жилого помещения.</w:t>
      </w:r>
    </w:p>
    <w:p w:rsidR="00717B96" w:rsidRPr="004B40A8" w:rsidRDefault="00717B96" w:rsidP="0034396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A22E92" w:rsidRPr="00A22E92" w:rsidRDefault="00A22E92" w:rsidP="00A22E9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2E92">
        <w:rPr>
          <w:rFonts w:ascii="Times New Roman" w:hAnsi="Times New Roman"/>
          <w:b/>
          <w:i/>
          <w:sz w:val="28"/>
          <w:szCs w:val="28"/>
        </w:rPr>
        <w:t xml:space="preserve">Укрепление материально-технической базы </w:t>
      </w:r>
    </w:p>
    <w:p w:rsidR="00A22E92" w:rsidRPr="00A22E92" w:rsidRDefault="00A22E92" w:rsidP="00A22E9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22E92">
        <w:rPr>
          <w:rFonts w:ascii="Times New Roman" w:hAnsi="Times New Roman"/>
          <w:b/>
          <w:i/>
          <w:sz w:val="28"/>
          <w:szCs w:val="28"/>
        </w:rPr>
        <w:t>образовательных учреждений</w:t>
      </w:r>
    </w:p>
    <w:p w:rsidR="00A22E92" w:rsidRPr="00A22E92" w:rsidRDefault="00A22E92" w:rsidP="00A22E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22E92">
        <w:rPr>
          <w:rFonts w:ascii="Times New Roman" w:hAnsi="Times New Roman"/>
          <w:sz w:val="28"/>
          <w:szCs w:val="28"/>
        </w:rPr>
        <w:t>На ремонт общеобразовательных учреждений района в 2018 году выделено:</w:t>
      </w:r>
      <w:r w:rsidRPr="00A22E92">
        <w:rPr>
          <w:rFonts w:ascii="Times New Roman" w:eastAsia="Calibri" w:hAnsi="Times New Roman"/>
          <w:sz w:val="28"/>
          <w:szCs w:val="28"/>
        </w:rPr>
        <w:t xml:space="preserve"> </w:t>
      </w:r>
    </w:p>
    <w:p w:rsidR="00A22E92" w:rsidRPr="00A22E92" w:rsidRDefault="00A22E92" w:rsidP="00A22E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22E92">
        <w:rPr>
          <w:rFonts w:ascii="Times New Roman" w:eastAsia="Calibri" w:hAnsi="Times New Roman"/>
          <w:sz w:val="28"/>
          <w:szCs w:val="28"/>
        </w:rPr>
        <w:t xml:space="preserve">- из средств районного бюджета – </w:t>
      </w:r>
      <w:r w:rsidR="00BF1515">
        <w:rPr>
          <w:rFonts w:ascii="Times New Roman" w:eastAsia="Calibri" w:hAnsi="Times New Roman"/>
          <w:b/>
          <w:sz w:val="28"/>
          <w:szCs w:val="28"/>
        </w:rPr>
        <w:t>603431,65</w:t>
      </w:r>
      <w:r w:rsidRPr="00A22E92">
        <w:rPr>
          <w:rFonts w:ascii="Times New Roman" w:eastAsia="Calibri" w:hAnsi="Times New Roman"/>
          <w:sz w:val="28"/>
          <w:szCs w:val="28"/>
        </w:rPr>
        <w:t xml:space="preserve"> рублей;</w:t>
      </w:r>
    </w:p>
    <w:p w:rsidR="00A22E92" w:rsidRPr="00A22E92" w:rsidRDefault="00A22E92" w:rsidP="00A22E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22E92">
        <w:rPr>
          <w:rFonts w:ascii="Times New Roman" w:eastAsia="Calibri" w:hAnsi="Times New Roman"/>
          <w:sz w:val="28"/>
          <w:szCs w:val="28"/>
        </w:rPr>
        <w:t>- из сре</w:t>
      </w:r>
      <w:proofErr w:type="gramStart"/>
      <w:r w:rsidRPr="00A22E92">
        <w:rPr>
          <w:rFonts w:ascii="Times New Roman" w:eastAsia="Calibri" w:hAnsi="Times New Roman"/>
          <w:sz w:val="28"/>
          <w:szCs w:val="28"/>
        </w:rPr>
        <w:t>дств сп</w:t>
      </w:r>
      <w:proofErr w:type="gramEnd"/>
      <w:r w:rsidRPr="00A22E92">
        <w:rPr>
          <w:rFonts w:ascii="Times New Roman" w:eastAsia="Calibri" w:hAnsi="Times New Roman"/>
          <w:sz w:val="28"/>
          <w:szCs w:val="28"/>
        </w:rPr>
        <w:t xml:space="preserve">онсорской помощи – </w:t>
      </w:r>
      <w:r w:rsidRPr="00A22E92">
        <w:rPr>
          <w:rFonts w:ascii="Times New Roman" w:eastAsia="Calibri" w:hAnsi="Times New Roman"/>
          <w:b/>
          <w:sz w:val="28"/>
          <w:szCs w:val="28"/>
        </w:rPr>
        <w:t>15</w:t>
      </w:r>
      <w:r w:rsidR="00527AE3">
        <w:rPr>
          <w:rFonts w:ascii="Times New Roman" w:eastAsia="Calibri" w:hAnsi="Times New Roman"/>
          <w:b/>
          <w:sz w:val="28"/>
          <w:szCs w:val="28"/>
        </w:rPr>
        <w:t>0</w:t>
      </w:r>
      <w:r w:rsidRPr="00A22E92">
        <w:rPr>
          <w:rFonts w:ascii="Times New Roman" w:eastAsia="Calibri" w:hAnsi="Times New Roman"/>
          <w:b/>
          <w:sz w:val="28"/>
          <w:szCs w:val="28"/>
        </w:rPr>
        <w:t> 000,00</w:t>
      </w:r>
      <w:r w:rsidRPr="00A22E92">
        <w:rPr>
          <w:rFonts w:ascii="Times New Roman" w:eastAsia="Calibri" w:hAnsi="Times New Roman"/>
          <w:sz w:val="28"/>
          <w:szCs w:val="28"/>
        </w:rPr>
        <w:t xml:space="preserve"> рублей;</w:t>
      </w:r>
    </w:p>
    <w:p w:rsidR="00A22E92" w:rsidRPr="00A22E92" w:rsidRDefault="00A22E92" w:rsidP="00A2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E92">
        <w:rPr>
          <w:rFonts w:ascii="Times New Roman" w:eastAsia="Calibri" w:hAnsi="Times New Roman"/>
          <w:sz w:val="28"/>
          <w:szCs w:val="28"/>
        </w:rPr>
        <w:t xml:space="preserve">- из регионального бюджета – </w:t>
      </w:r>
      <w:r w:rsidRPr="00A22E92">
        <w:rPr>
          <w:rFonts w:ascii="Times New Roman" w:eastAsia="Calibri" w:hAnsi="Times New Roman"/>
          <w:b/>
          <w:sz w:val="28"/>
          <w:szCs w:val="28"/>
        </w:rPr>
        <w:t>4 0</w:t>
      </w:r>
      <w:r w:rsidR="00CF0D96">
        <w:rPr>
          <w:rFonts w:ascii="Times New Roman" w:eastAsia="Calibri" w:hAnsi="Times New Roman"/>
          <w:b/>
          <w:sz w:val="28"/>
          <w:szCs w:val="28"/>
        </w:rPr>
        <w:t>86 99</w:t>
      </w:r>
      <w:r w:rsidRPr="00A22E92">
        <w:rPr>
          <w:rFonts w:ascii="Times New Roman" w:eastAsia="Calibri" w:hAnsi="Times New Roman"/>
          <w:b/>
          <w:sz w:val="28"/>
          <w:szCs w:val="28"/>
        </w:rPr>
        <w:t>9,</w:t>
      </w:r>
      <w:r w:rsidR="00CF0D96">
        <w:rPr>
          <w:rFonts w:ascii="Times New Roman" w:eastAsia="Calibri" w:hAnsi="Times New Roman"/>
          <w:b/>
          <w:sz w:val="28"/>
          <w:szCs w:val="28"/>
        </w:rPr>
        <w:t>46</w:t>
      </w:r>
      <w:r w:rsidRPr="00A22E92">
        <w:rPr>
          <w:rFonts w:ascii="Times New Roman" w:eastAsia="Calibri" w:hAnsi="Times New Roman"/>
          <w:sz w:val="28"/>
          <w:szCs w:val="28"/>
        </w:rPr>
        <w:t xml:space="preserve"> рублей.</w:t>
      </w:r>
    </w:p>
    <w:p w:rsidR="00A22E92" w:rsidRPr="00A22E92" w:rsidRDefault="00A22E92" w:rsidP="00A22E92">
      <w:pPr>
        <w:pStyle w:val="a5"/>
        <w:ind w:firstLine="709"/>
        <w:jc w:val="both"/>
        <w:rPr>
          <w:b w:val="0"/>
          <w:szCs w:val="28"/>
        </w:rPr>
      </w:pPr>
      <w:r w:rsidRPr="00A22E92">
        <w:rPr>
          <w:b w:val="0"/>
          <w:szCs w:val="28"/>
        </w:rPr>
        <w:t>Произведены ремонты в образовательных учреждениях, выполнены следующие мероприятия:</w:t>
      </w:r>
    </w:p>
    <w:p w:rsidR="00A22E92" w:rsidRPr="00A22E92" w:rsidRDefault="00A22E92" w:rsidP="00A22E92">
      <w:pPr>
        <w:pStyle w:val="a5"/>
        <w:ind w:firstLine="709"/>
        <w:jc w:val="both"/>
        <w:rPr>
          <w:b w:val="0"/>
          <w:szCs w:val="28"/>
        </w:rPr>
      </w:pPr>
      <w:r w:rsidRPr="00A22E92">
        <w:rPr>
          <w:b w:val="0"/>
          <w:szCs w:val="28"/>
        </w:rPr>
        <w:t>- приобретены материалы для ремонта инженерных сетей в муниципальном бюджетном дошкольном образовательном учреждении детский сад «Солнышко» Кардымовского района Смоленской области – 100 000,00</w:t>
      </w:r>
      <w:r w:rsidR="003267E0">
        <w:rPr>
          <w:b w:val="0"/>
          <w:szCs w:val="28"/>
        </w:rPr>
        <w:t xml:space="preserve"> (сто тысяч)</w:t>
      </w:r>
      <w:r w:rsidRPr="00A22E92">
        <w:rPr>
          <w:b w:val="0"/>
          <w:szCs w:val="28"/>
        </w:rPr>
        <w:t xml:space="preserve"> рублей;</w:t>
      </w:r>
    </w:p>
    <w:p w:rsidR="00A22E92" w:rsidRPr="00A22E92" w:rsidRDefault="00A22E92" w:rsidP="00A22E92">
      <w:pPr>
        <w:pStyle w:val="af"/>
        <w:spacing w:before="0" w:after="0"/>
        <w:jc w:val="both"/>
        <w:rPr>
          <w:sz w:val="28"/>
          <w:szCs w:val="28"/>
        </w:rPr>
      </w:pPr>
      <w:r w:rsidRPr="00A22E92">
        <w:rPr>
          <w:sz w:val="28"/>
          <w:szCs w:val="28"/>
        </w:rPr>
        <w:t xml:space="preserve">          - пр</w:t>
      </w:r>
      <w:bookmarkStart w:id="0" w:name="Берк5"/>
      <w:r w:rsidRPr="00A22E92">
        <w:rPr>
          <w:sz w:val="28"/>
          <w:szCs w:val="28"/>
        </w:rPr>
        <w:t>иобретены ограждающие устройства для отопительных приборов и строительных материалов для ремонта муниципального бюджетного дошкольного образовательного учреждения «Каменский детский сад» Кардымовского района Смоленской области</w:t>
      </w:r>
      <w:bookmarkEnd w:id="0"/>
      <w:r w:rsidRPr="00A22E92">
        <w:rPr>
          <w:sz w:val="28"/>
          <w:szCs w:val="28"/>
        </w:rPr>
        <w:t xml:space="preserve"> – 70 000,00 </w:t>
      </w:r>
      <w:r w:rsidR="003267E0">
        <w:rPr>
          <w:sz w:val="28"/>
          <w:szCs w:val="28"/>
        </w:rPr>
        <w:t xml:space="preserve">(семьдесят тысяч) </w:t>
      </w:r>
      <w:r w:rsidRPr="00A22E92">
        <w:rPr>
          <w:sz w:val="28"/>
          <w:szCs w:val="28"/>
        </w:rPr>
        <w:t>рублей;</w:t>
      </w:r>
    </w:p>
    <w:p w:rsidR="00A22E92" w:rsidRDefault="00A22E92" w:rsidP="00A22E92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A22E92">
        <w:rPr>
          <w:rFonts w:ascii="Times New Roman" w:hAnsi="Times New Roman"/>
          <w:spacing w:val="-4"/>
          <w:sz w:val="28"/>
          <w:szCs w:val="28"/>
        </w:rPr>
        <w:t>- выполнены работы по ремонту мягкой кровли здания муниципального бюджетного общеобразовательного учреждения «Кардымовская средняя школа имени Героя Советского Союза С.Н. Решетова» Кардымовского района Смоленской области –  2 284 876 (два миллиона двести восемьдесят четыре тысячи восемьсот се</w:t>
      </w:r>
      <w:r w:rsidR="00E00145">
        <w:rPr>
          <w:rFonts w:ascii="Times New Roman" w:hAnsi="Times New Roman"/>
          <w:spacing w:val="-4"/>
          <w:sz w:val="28"/>
          <w:szCs w:val="28"/>
        </w:rPr>
        <w:t>мьдесят шесть) рублей 86 копеек, софинансирование местного бюджета 46 630,14 (сорок шесть тысяч шестьсот тридцать) рублей 14 копеек;</w:t>
      </w:r>
      <w:proofErr w:type="gramEnd"/>
    </w:p>
    <w:p w:rsidR="00E00145" w:rsidRPr="00A22E92" w:rsidRDefault="00E00145" w:rsidP="00A22E92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выполнен ремонт внутренних сетей канализации в подвале</w:t>
      </w:r>
      <w:r w:rsidRPr="00E0014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22E92">
        <w:rPr>
          <w:rFonts w:ascii="Times New Roman" w:hAnsi="Times New Roman"/>
          <w:spacing w:val="-4"/>
          <w:sz w:val="28"/>
          <w:szCs w:val="28"/>
        </w:rPr>
        <w:t xml:space="preserve">здания муниципального бюджетного общеобразовательного учреждения «Кардымовская средняя школа имени Героя Советского Союза С.Н. Решетова» Кардымовского района </w:t>
      </w:r>
      <w:r w:rsidRPr="00A22E92">
        <w:rPr>
          <w:rFonts w:ascii="Times New Roman" w:hAnsi="Times New Roman"/>
          <w:spacing w:val="-4"/>
          <w:sz w:val="28"/>
          <w:szCs w:val="28"/>
        </w:rPr>
        <w:lastRenderedPageBreak/>
        <w:t>Смоленской области</w:t>
      </w:r>
      <w:r>
        <w:rPr>
          <w:rFonts w:ascii="Times New Roman" w:hAnsi="Times New Roman"/>
          <w:spacing w:val="-4"/>
          <w:sz w:val="28"/>
          <w:szCs w:val="28"/>
        </w:rPr>
        <w:t xml:space="preserve"> на сумму 139 899,00 (сто тридцать девять тысяч восемьсот девяносто девять)</w:t>
      </w:r>
      <w:r w:rsidRPr="00E00145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рублей;</w:t>
      </w:r>
    </w:p>
    <w:p w:rsidR="00A22E92" w:rsidRPr="00A22E92" w:rsidRDefault="00A22E92" w:rsidP="00A22E92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A22E92">
        <w:rPr>
          <w:rFonts w:ascii="Times New Roman" w:hAnsi="Times New Roman"/>
          <w:spacing w:val="-4"/>
          <w:sz w:val="28"/>
          <w:szCs w:val="28"/>
        </w:rPr>
        <w:t>- выполнены работы по ремонту мягкой кровли здания Муниципального бюджетного общеобразовательного учреждения «Рыжковская средняя школа» Кардымовского района Смоленской области – 1 285 492 (один миллион двести восемьдесят пять тысяч четыреста девяносто два) рубля 46 копеек</w:t>
      </w:r>
      <w:r w:rsidR="00223E74">
        <w:rPr>
          <w:rFonts w:ascii="Times New Roman" w:hAnsi="Times New Roman"/>
          <w:spacing w:val="-4"/>
          <w:sz w:val="28"/>
          <w:szCs w:val="28"/>
        </w:rPr>
        <w:t>, софинансирование местного бюджета 5790 (пять тысяч семьсот девяносто) рублей 55 копеек</w:t>
      </w:r>
      <w:r w:rsidRPr="00A22E92">
        <w:rPr>
          <w:rFonts w:ascii="Times New Roman" w:hAnsi="Times New Roman"/>
          <w:spacing w:val="-4"/>
          <w:sz w:val="28"/>
          <w:szCs w:val="28"/>
        </w:rPr>
        <w:t xml:space="preserve">; </w:t>
      </w:r>
    </w:p>
    <w:p w:rsidR="00A22E92" w:rsidRPr="00A22E92" w:rsidRDefault="00A22E92" w:rsidP="00A22E92">
      <w:pPr>
        <w:pStyle w:val="a5"/>
        <w:ind w:firstLine="709"/>
        <w:jc w:val="both"/>
        <w:rPr>
          <w:b w:val="0"/>
          <w:szCs w:val="28"/>
        </w:rPr>
      </w:pPr>
      <w:r w:rsidRPr="00A22E92">
        <w:rPr>
          <w:b w:val="0"/>
          <w:szCs w:val="28"/>
        </w:rPr>
        <w:t xml:space="preserve">- приобретены внутренние межкомнатные двери и строительные материалы для ремонта муниципального бюджетного дошкольного образовательного учреждения «Каменский детский сад» Кардымовского района Смоленской области – 100 000,00 </w:t>
      </w:r>
      <w:r w:rsidR="003267E0">
        <w:rPr>
          <w:b w:val="0"/>
          <w:szCs w:val="28"/>
        </w:rPr>
        <w:t xml:space="preserve">(сто тысяч) </w:t>
      </w:r>
      <w:r w:rsidRPr="00A22E92">
        <w:rPr>
          <w:b w:val="0"/>
          <w:szCs w:val="28"/>
        </w:rPr>
        <w:t>рублей;</w:t>
      </w:r>
    </w:p>
    <w:p w:rsidR="00A22E92" w:rsidRPr="00527AE3" w:rsidRDefault="00A22E92" w:rsidP="00527AE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27AE3">
        <w:rPr>
          <w:rFonts w:ascii="Times New Roman" w:hAnsi="Times New Roman"/>
          <w:sz w:val="28"/>
          <w:szCs w:val="28"/>
        </w:rPr>
        <w:t xml:space="preserve">- выполнен </w:t>
      </w:r>
      <w:r w:rsidRPr="00527AE3">
        <w:rPr>
          <w:rFonts w:ascii="Times New Roman" w:hAnsi="Times New Roman"/>
          <w:spacing w:val="-4"/>
          <w:sz w:val="28"/>
          <w:szCs w:val="28"/>
        </w:rPr>
        <w:t xml:space="preserve"> ремонт муниципального бюджетного дошкольного образовательного учреждения «Каменский детский сад» Кардымовского района Смоленской области – </w:t>
      </w:r>
      <w:r w:rsidRPr="00527AE3">
        <w:rPr>
          <w:rFonts w:ascii="Times New Roman" w:hAnsi="Times New Roman"/>
          <w:sz w:val="28"/>
          <w:szCs w:val="28"/>
        </w:rPr>
        <w:t>200 000,00 (двести тысяч</w:t>
      </w:r>
      <w:r w:rsidRPr="00527AE3">
        <w:rPr>
          <w:rFonts w:ascii="Times New Roman" w:hAnsi="Times New Roman"/>
          <w:spacing w:val="-4"/>
          <w:sz w:val="28"/>
          <w:szCs w:val="28"/>
        </w:rPr>
        <w:t>) рублей;</w:t>
      </w:r>
    </w:p>
    <w:p w:rsidR="00A22E92" w:rsidRPr="00527AE3" w:rsidRDefault="00A22E92" w:rsidP="00527A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7AE3">
        <w:rPr>
          <w:rFonts w:ascii="Times New Roman" w:hAnsi="Times New Roman"/>
          <w:sz w:val="28"/>
          <w:szCs w:val="28"/>
        </w:rPr>
        <w:t>- произведена реконструкция электрической котельной Муниципального бюджетного общеобразовательного учреждения «Рыжковская средняя школа» (установлена газовая блочно-модульная котельная) – 2</w:t>
      </w:r>
      <w:r w:rsidR="00527AE3" w:rsidRPr="00527AE3">
        <w:rPr>
          <w:rFonts w:ascii="Times New Roman" w:hAnsi="Times New Roman"/>
          <w:sz w:val="28"/>
          <w:szCs w:val="28"/>
        </w:rPr>
        <w:t>3 634,93</w:t>
      </w:r>
      <w:r w:rsidRPr="00527AE3">
        <w:rPr>
          <w:rFonts w:ascii="Times New Roman" w:hAnsi="Times New Roman"/>
          <w:sz w:val="28"/>
          <w:szCs w:val="28"/>
        </w:rPr>
        <w:t xml:space="preserve"> (двадцать </w:t>
      </w:r>
      <w:r w:rsidR="00527AE3" w:rsidRPr="00527AE3">
        <w:rPr>
          <w:rFonts w:ascii="Times New Roman" w:hAnsi="Times New Roman"/>
          <w:sz w:val="28"/>
          <w:szCs w:val="28"/>
        </w:rPr>
        <w:t>три тысячи шестьсот тридцать четыре</w:t>
      </w:r>
      <w:r w:rsidRPr="00527AE3">
        <w:rPr>
          <w:rFonts w:ascii="Times New Roman" w:hAnsi="Times New Roman"/>
          <w:sz w:val="28"/>
          <w:szCs w:val="28"/>
        </w:rPr>
        <w:t>) рубл</w:t>
      </w:r>
      <w:r w:rsidR="00527AE3" w:rsidRPr="00527AE3">
        <w:rPr>
          <w:rFonts w:ascii="Times New Roman" w:hAnsi="Times New Roman"/>
          <w:sz w:val="28"/>
          <w:szCs w:val="28"/>
        </w:rPr>
        <w:t>я</w:t>
      </w:r>
      <w:r w:rsidRPr="00527AE3">
        <w:rPr>
          <w:rFonts w:ascii="Times New Roman" w:hAnsi="Times New Roman"/>
          <w:sz w:val="28"/>
          <w:szCs w:val="28"/>
        </w:rPr>
        <w:t xml:space="preserve"> </w:t>
      </w:r>
      <w:r w:rsidR="00527AE3" w:rsidRPr="00527AE3">
        <w:rPr>
          <w:rFonts w:ascii="Times New Roman" w:hAnsi="Times New Roman"/>
          <w:sz w:val="28"/>
          <w:szCs w:val="28"/>
        </w:rPr>
        <w:t>93</w:t>
      </w:r>
      <w:r w:rsidRPr="00527AE3">
        <w:rPr>
          <w:rFonts w:ascii="Times New Roman" w:hAnsi="Times New Roman"/>
          <w:sz w:val="28"/>
          <w:szCs w:val="28"/>
        </w:rPr>
        <w:t xml:space="preserve"> </w:t>
      </w:r>
      <w:r w:rsidR="00527AE3" w:rsidRPr="00527AE3">
        <w:rPr>
          <w:rFonts w:ascii="Times New Roman" w:hAnsi="Times New Roman"/>
          <w:sz w:val="28"/>
          <w:szCs w:val="28"/>
        </w:rPr>
        <w:t>копейки;</w:t>
      </w:r>
    </w:p>
    <w:p w:rsidR="00A22E92" w:rsidRPr="00527AE3" w:rsidRDefault="00A22E92" w:rsidP="00527A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27AE3">
        <w:rPr>
          <w:rFonts w:ascii="Times New Roman" w:hAnsi="Times New Roman"/>
          <w:sz w:val="28"/>
          <w:szCs w:val="28"/>
        </w:rPr>
        <w:t>- проведены профилактические мероприятия по ремонту крыши МБОУ «Соловьевская основная школа» - 70 000,00 рублей;</w:t>
      </w:r>
    </w:p>
    <w:p w:rsidR="00A22E92" w:rsidRPr="00A22E92" w:rsidRDefault="00A22E92" w:rsidP="00A22E92">
      <w:pPr>
        <w:pStyle w:val="11"/>
        <w:ind w:firstLine="709"/>
        <w:jc w:val="both"/>
        <w:rPr>
          <w:sz w:val="28"/>
          <w:szCs w:val="28"/>
        </w:rPr>
      </w:pPr>
      <w:r w:rsidRPr="00A22E92">
        <w:rPr>
          <w:sz w:val="28"/>
          <w:szCs w:val="28"/>
        </w:rPr>
        <w:t>- установлены оконные блоки в МБОУ «Кардымовская СШ»</w:t>
      </w:r>
      <w:r w:rsidRPr="00A22E92">
        <w:rPr>
          <w:color w:val="FF0000"/>
          <w:sz w:val="28"/>
          <w:szCs w:val="28"/>
        </w:rPr>
        <w:t xml:space="preserve"> </w:t>
      </w:r>
      <w:r w:rsidRPr="00A22E92">
        <w:rPr>
          <w:sz w:val="28"/>
          <w:szCs w:val="28"/>
        </w:rPr>
        <w:t>на сумму 15</w:t>
      </w:r>
      <w:r>
        <w:rPr>
          <w:sz w:val="28"/>
          <w:szCs w:val="28"/>
        </w:rPr>
        <w:t>0</w:t>
      </w:r>
      <w:r w:rsidRPr="00A22E92">
        <w:rPr>
          <w:sz w:val="28"/>
          <w:szCs w:val="28"/>
        </w:rPr>
        <w:t xml:space="preserve"> 000,00 </w:t>
      </w:r>
      <w:r w:rsidR="003267E0">
        <w:rPr>
          <w:sz w:val="28"/>
          <w:szCs w:val="28"/>
        </w:rPr>
        <w:t xml:space="preserve">(сто пятьдесят тысяч) </w:t>
      </w:r>
      <w:r w:rsidRPr="00A22E92">
        <w:rPr>
          <w:sz w:val="28"/>
          <w:szCs w:val="28"/>
        </w:rPr>
        <w:t>рублей;</w:t>
      </w:r>
    </w:p>
    <w:p w:rsidR="00A22E92" w:rsidRPr="00A22E92" w:rsidRDefault="00A22E92" w:rsidP="00A22E92">
      <w:pPr>
        <w:pStyle w:val="11"/>
        <w:ind w:firstLine="709"/>
        <w:jc w:val="both"/>
        <w:rPr>
          <w:sz w:val="28"/>
          <w:szCs w:val="28"/>
        </w:rPr>
      </w:pPr>
      <w:r w:rsidRPr="00A22E92">
        <w:rPr>
          <w:sz w:val="28"/>
          <w:szCs w:val="28"/>
        </w:rPr>
        <w:t>- закуплено твердое топливо для МБОУ «Тирянская ОШ» и Шестаковского филиала МБОУ «Соловьевская основная школа» на сумму 500 000,00  рублей;</w:t>
      </w:r>
    </w:p>
    <w:p w:rsidR="00A22E92" w:rsidRDefault="00A22E92" w:rsidP="00A22E92">
      <w:pPr>
        <w:pStyle w:val="11"/>
        <w:ind w:firstLine="709"/>
        <w:jc w:val="both"/>
        <w:rPr>
          <w:sz w:val="28"/>
          <w:szCs w:val="28"/>
        </w:rPr>
      </w:pPr>
      <w:r w:rsidRPr="00A22E92">
        <w:rPr>
          <w:sz w:val="28"/>
          <w:szCs w:val="28"/>
        </w:rPr>
        <w:t>- выполнен косметический ремонт помещений всех образовательных учреждений ра</w:t>
      </w:r>
      <w:r w:rsidR="00BF2FCC">
        <w:rPr>
          <w:sz w:val="28"/>
          <w:szCs w:val="28"/>
        </w:rPr>
        <w:t>йона на сумму 220 000,00 рублей;</w:t>
      </w:r>
    </w:p>
    <w:p w:rsidR="00BF2FCC" w:rsidRDefault="00BF2FCC" w:rsidP="00BF2FCC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приобретено оборудование (ноутбуки, микрофоны) для организации ЕГЭ и ОГЭ на базе МБОУ «Кардымовская СШ» на сумму 61 100,00 (шестьдесят одна тысяча сто</w:t>
      </w:r>
      <w:r w:rsidR="003267E0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рублей;</w:t>
      </w:r>
    </w:p>
    <w:p w:rsidR="00BF2FCC" w:rsidRPr="00A22E92" w:rsidRDefault="00BF2FCC" w:rsidP="003267E0">
      <w:pPr>
        <w:pStyle w:val="11"/>
        <w:ind w:firstLine="709"/>
        <w:jc w:val="both"/>
        <w:rPr>
          <w:sz w:val="28"/>
          <w:szCs w:val="28"/>
        </w:rPr>
      </w:pPr>
      <w:r w:rsidRPr="00BF2FCC">
        <w:rPr>
          <w:sz w:val="28"/>
          <w:szCs w:val="28"/>
        </w:rPr>
        <w:t xml:space="preserve">- произведен монтаж структурированной кабельной системы для целей организации Wi-Fi </w:t>
      </w:r>
      <w:r w:rsidR="003267E0">
        <w:rPr>
          <w:sz w:val="28"/>
          <w:szCs w:val="28"/>
        </w:rPr>
        <w:t>на базе МБОУ «Кардымовская СШ» на сумму 83007,17 (восемьдесят три тысячи семь рублей) 17 копеек.</w:t>
      </w:r>
    </w:p>
    <w:p w:rsidR="00A22E92" w:rsidRPr="00A22E92" w:rsidRDefault="00A22E92" w:rsidP="00A22E92">
      <w:pPr>
        <w:pStyle w:val="11"/>
        <w:ind w:firstLine="709"/>
        <w:jc w:val="both"/>
        <w:rPr>
          <w:sz w:val="28"/>
          <w:szCs w:val="28"/>
        </w:rPr>
      </w:pPr>
      <w:r w:rsidRPr="00A22E92">
        <w:rPr>
          <w:sz w:val="28"/>
          <w:szCs w:val="28"/>
        </w:rPr>
        <w:t xml:space="preserve">В школьные библиотеки поступило </w:t>
      </w:r>
      <w:r w:rsidRPr="00A22E92">
        <w:rPr>
          <w:color w:val="000000" w:themeColor="text1"/>
          <w:sz w:val="28"/>
          <w:szCs w:val="28"/>
        </w:rPr>
        <w:t xml:space="preserve">учебников на сумму 361165,00 рублей. </w:t>
      </w:r>
      <w:proofErr w:type="gramStart"/>
      <w:r w:rsidRPr="00A22E92">
        <w:rPr>
          <w:color w:val="000000" w:themeColor="text1"/>
          <w:sz w:val="28"/>
          <w:szCs w:val="28"/>
        </w:rPr>
        <w:t>Обучающиеся</w:t>
      </w:r>
      <w:proofErr w:type="gramEnd"/>
      <w:r w:rsidRPr="00A22E92">
        <w:rPr>
          <w:color w:val="000000" w:themeColor="text1"/>
          <w:sz w:val="28"/>
          <w:szCs w:val="28"/>
        </w:rPr>
        <w:t xml:space="preserve"> общеобразовательных учреждений на 90% обеспечены</w:t>
      </w:r>
      <w:r w:rsidRPr="00A22E92">
        <w:rPr>
          <w:sz w:val="28"/>
          <w:szCs w:val="28"/>
        </w:rPr>
        <w:t xml:space="preserve"> учебниками.</w:t>
      </w:r>
    </w:p>
    <w:p w:rsidR="00A22E92" w:rsidRPr="009A5276" w:rsidRDefault="00A22E92" w:rsidP="00A22E92">
      <w:pPr>
        <w:pStyle w:val="11"/>
        <w:ind w:firstLine="709"/>
        <w:jc w:val="both"/>
        <w:rPr>
          <w:sz w:val="28"/>
          <w:szCs w:val="28"/>
        </w:rPr>
      </w:pPr>
      <w:r w:rsidRPr="009A5276">
        <w:rPr>
          <w:rStyle w:val="a6"/>
          <w:b w:val="0"/>
          <w:sz w:val="28"/>
          <w:szCs w:val="28"/>
        </w:rPr>
        <w:t>На</w:t>
      </w:r>
      <w:r w:rsidRPr="009A5276">
        <w:rPr>
          <w:b/>
          <w:sz w:val="28"/>
          <w:szCs w:val="28"/>
        </w:rPr>
        <w:t xml:space="preserve"> </w:t>
      </w:r>
      <w:r w:rsidR="009A5276" w:rsidRPr="009A5276">
        <w:rPr>
          <w:sz w:val="28"/>
          <w:szCs w:val="28"/>
        </w:rPr>
        <w:t xml:space="preserve">100 </w:t>
      </w:r>
      <w:r w:rsidRPr="009A5276">
        <w:rPr>
          <w:sz w:val="28"/>
          <w:szCs w:val="28"/>
        </w:rPr>
        <w:t xml:space="preserve">% обеспечен подвоз </w:t>
      </w:r>
      <w:proofErr w:type="gramStart"/>
      <w:r w:rsidRPr="009A5276">
        <w:rPr>
          <w:sz w:val="28"/>
          <w:szCs w:val="28"/>
        </w:rPr>
        <w:t>обучающихся</w:t>
      </w:r>
      <w:proofErr w:type="gramEnd"/>
      <w:r w:rsidRPr="009A5276">
        <w:rPr>
          <w:sz w:val="28"/>
          <w:szCs w:val="28"/>
        </w:rPr>
        <w:t xml:space="preserve"> в школы района. Подвоз осуществляется 3 школьными автобусами (МБОУ «Кардымовская СШ») и на договорной основе рейсовыми автобусами МУП «Автоколонна 1308» и ИП А.М. Малашенков (МБОУ «Рыжковская средняя школа», </w:t>
      </w:r>
      <w:r w:rsidR="009A5276">
        <w:rPr>
          <w:sz w:val="28"/>
          <w:szCs w:val="28"/>
        </w:rPr>
        <w:t xml:space="preserve">МБОУ </w:t>
      </w:r>
      <w:r w:rsidRPr="009A5276">
        <w:rPr>
          <w:sz w:val="28"/>
          <w:szCs w:val="28"/>
        </w:rPr>
        <w:t xml:space="preserve">«Тирянская средняя школа», </w:t>
      </w:r>
      <w:r w:rsidR="009A5276">
        <w:rPr>
          <w:sz w:val="28"/>
          <w:szCs w:val="28"/>
        </w:rPr>
        <w:t xml:space="preserve">МБОУ </w:t>
      </w:r>
      <w:r w:rsidRPr="009A5276">
        <w:rPr>
          <w:sz w:val="28"/>
          <w:szCs w:val="28"/>
        </w:rPr>
        <w:t xml:space="preserve">«Шокинская средняя школа», </w:t>
      </w:r>
      <w:r w:rsidR="009A5276">
        <w:rPr>
          <w:sz w:val="28"/>
          <w:szCs w:val="28"/>
        </w:rPr>
        <w:t xml:space="preserve">МБОУ </w:t>
      </w:r>
      <w:r w:rsidRPr="009A5276">
        <w:rPr>
          <w:sz w:val="28"/>
          <w:szCs w:val="28"/>
        </w:rPr>
        <w:t>«Соловьевская основная школа»).</w:t>
      </w:r>
    </w:p>
    <w:p w:rsidR="00A22E92" w:rsidRPr="00A22E92" w:rsidRDefault="000E716E" w:rsidP="00A22E92">
      <w:pPr>
        <w:pStyle w:val="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A22E92" w:rsidRPr="00A22E92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организации</w:t>
      </w:r>
      <w:r w:rsidR="00A22E92" w:rsidRPr="00A22E92">
        <w:rPr>
          <w:sz w:val="28"/>
          <w:szCs w:val="28"/>
        </w:rPr>
        <w:t xml:space="preserve"> и учреждения дополнительного образования имеют доступ в сеть Интернет, продолжается оснащение компьютерных классов техникой, учебным и учебно-наглядным оборудованием, электронными образовательными ресурсами.</w:t>
      </w:r>
    </w:p>
    <w:p w:rsidR="00A22E92" w:rsidRPr="00A22E92" w:rsidRDefault="00A22E92" w:rsidP="00A22E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A22E92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Ведется работа по </w:t>
      </w:r>
      <w:r w:rsidRPr="00A22E92">
        <w:rPr>
          <w:rFonts w:ascii="Times New Roman" w:hAnsi="Times New Roman"/>
          <w:sz w:val="28"/>
          <w:szCs w:val="28"/>
        </w:rPr>
        <w:t xml:space="preserve">реализации мероприятий по подключению к информационной системе «Федеральный реестр сведений о </w:t>
      </w:r>
      <w:proofErr w:type="gramStart"/>
      <w:r w:rsidRPr="00A22E92">
        <w:rPr>
          <w:rFonts w:ascii="Times New Roman" w:hAnsi="Times New Roman"/>
          <w:sz w:val="28"/>
          <w:szCs w:val="28"/>
        </w:rPr>
        <w:t>документах</w:t>
      </w:r>
      <w:proofErr w:type="gramEnd"/>
      <w:r w:rsidRPr="00A22E92">
        <w:rPr>
          <w:rFonts w:ascii="Times New Roman" w:hAnsi="Times New Roman"/>
          <w:sz w:val="28"/>
          <w:szCs w:val="28"/>
        </w:rPr>
        <w:t xml:space="preserve"> об образовании и (или) о квалификации, документах об обучении», по созданию</w:t>
      </w:r>
      <w:r w:rsidRPr="00A22E92">
        <w:rPr>
          <w:rFonts w:ascii="Times New Roman" w:hAnsi="Times New Roman"/>
          <w:sz w:val="28"/>
          <w:szCs w:val="28"/>
          <w:lang w:eastAsia="en-US"/>
        </w:rPr>
        <w:t xml:space="preserve"> школьного информационно-библиотечного центра на базе МБОУ «Кардымовская СШ». </w:t>
      </w:r>
      <w:r w:rsidRPr="00A22E92">
        <w:rPr>
          <w:rFonts w:ascii="Times New Roman" w:hAnsi="Times New Roman"/>
          <w:sz w:val="28"/>
          <w:szCs w:val="28"/>
          <w:bdr w:val="none" w:sz="0" w:space="0" w:color="auto" w:frame="1"/>
        </w:rPr>
        <w:t>Продолжается работа по введению электронных дневников и журналов.</w:t>
      </w:r>
    </w:p>
    <w:p w:rsidR="00A22E92" w:rsidRPr="00A22E92" w:rsidRDefault="00A22E92" w:rsidP="00A22E92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A22E92">
        <w:rPr>
          <w:rFonts w:ascii="Times New Roman" w:hAnsi="Times New Roman"/>
          <w:sz w:val="28"/>
          <w:szCs w:val="28"/>
        </w:rPr>
        <w:t xml:space="preserve">Качество образования на современном этапе – это не только уровень освоения академических знаний, но и уровень воспитанности, сформированности общечеловеческих ценностей. </w:t>
      </w:r>
    </w:p>
    <w:p w:rsidR="00A22E92" w:rsidRPr="00A22E92" w:rsidRDefault="00A22E92" w:rsidP="00A22E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22E92">
        <w:rPr>
          <w:rFonts w:ascii="Times New Roman" w:hAnsi="Times New Roman"/>
          <w:sz w:val="28"/>
          <w:szCs w:val="28"/>
        </w:rPr>
        <w:t>В настоящее время Федеральный Закон «Об Образовании в Российской Федерации» закрепляет особенности получения образования детьми с ОВЗ. Снимаются все имеющиеся в настоящее время нормативные барьеры по внедрению инклюзивного образования в школах, и мы должны быть к этому готовы.</w:t>
      </w:r>
    </w:p>
    <w:p w:rsidR="00A22E92" w:rsidRPr="00A22E92" w:rsidRDefault="009675FD" w:rsidP="00A22E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A22E92" w:rsidRPr="00A22E92">
        <w:rPr>
          <w:rFonts w:ascii="Times New Roman" w:hAnsi="Times New Roman"/>
          <w:bCs/>
          <w:sz w:val="28"/>
          <w:szCs w:val="28"/>
        </w:rPr>
        <w:t>сновны</w:t>
      </w:r>
      <w:r>
        <w:rPr>
          <w:rFonts w:ascii="Times New Roman" w:hAnsi="Times New Roman"/>
          <w:bCs/>
          <w:sz w:val="28"/>
          <w:szCs w:val="28"/>
        </w:rPr>
        <w:t>ми</w:t>
      </w:r>
      <w:r w:rsidR="00A22E92" w:rsidRPr="00A22E92">
        <w:rPr>
          <w:rFonts w:ascii="Times New Roman" w:hAnsi="Times New Roman"/>
          <w:bCs/>
          <w:sz w:val="28"/>
          <w:szCs w:val="28"/>
        </w:rPr>
        <w:t xml:space="preserve"> задач</w:t>
      </w:r>
      <w:r>
        <w:rPr>
          <w:rFonts w:ascii="Times New Roman" w:hAnsi="Times New Roman"/>
          <w:bCs/>
          <w:sz w:val="28"/>
          <w:szCs w:val="28"/>
        </w:rPr>
        <w:t>ами</w:t>
      </w:r>
      <w:r w:rsidR="00A22E92" w:rsidRPr="00A22E9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системы образования района являются</w:t>
      </w:r>
      <w:r w:rsidR="00A22E92" w:rsidRPr="00A22E92">
        <w:rPr>
          <w:rFonts w:ascii="Times New Roman" w:hAnsi="Times New Roman"/>
          <w:bCs/>
          <w:sz w:val="28"/>
          <w:szCs w:val="28"/>
        </w:rPr>
        <w:t>:</w:t>
      </w:r>
      <w:r w:rsidR="00A22E92" w:rsidRPr="00A22E92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22E92" w:rsidRPr="00A22E92" w:rsidRDefault="00A22E92" w:rsidP="00A22E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E92">
        <w:rPr>
          <w:rFonts w:ascii="Times New Roman" w:hAnsi="Times New Roman"/>
          <w:sz w:val="28"/>
          <w:szCs w:val="28"/>
        </w:rPr>
        <w:t>- обеспеч</w:t>
      </w:r>
      <w:r w:rsidR="009675FD">
        <w:rPr>
          <w:rFonts w:ascii="Times New Roman" w:hAnsi="Times New Roman"/>
          <w:sz w:val="28"/>
          <w:szCs w:val="28"/>
        </w:rPr>
        <w:t>ение</w:t>
      </w:r>
      <w:r w:rsidRPr="00A22E92">
        <w:rPr>
          <w:rFonts w:ascii="Times New Roman" w:hAnsi="Times New Roman"/>
          <w:sz w:val="28"/>
          <w:szCs w:val="28"/>
        </w:rPr>
        <w:t xml:space="preserve"> высоко</w:t>
      </w:r>
      <w:r w:rsidR="009675FD">
        <w:rPr>
          <w:rFonts w:ascii="Times New Roman" w:hAnsi="Times New Roman"/>
          <w:sz w:val="28"/>
          <w:szCs w:val="28"/>
        </w:rPr>
        <w:t>го</w:t>
      </w:r>
      <w:r w:rsidRPr="00A22E92">
        <w:rPr>
          <w:rFonts w:ascii="Times New Roman" w:hAnsi="Times New Roman"/>
          <w:sz w:val="28"/>
          <w:szCs w:val="28"/>
        </w:rPr>
        <w:t xml:space="preserve"> качеств</w:t>
      </w:r>
      <w:r w:rsidR="009675FD">
        <w:rPr>
          <w:rFonts w:ascii="Times New Roman" w:hAnsi="Times New Roman"/>
          <w:sz w:val="28"/>
          <w:szCs w:val="28"/>
        </w:rPr>
        <w:t>а</w:t>
      </w:r>
      <w:r w:rsidRPr="00A22E92">
        <w:rPr>
          <w:rFonts w:ascii="Times New Roman" w:hAnsi="Times New Roman"/>
          <w:sz w:val="28"/>
          <w:szCs w:val="28"/>
        </w:rPr>
        <w:t xml:space="preserve"> образования в соответствии с меняющимися запросами населения, перспективными задачами развития Кардымовского района;</w:t>
      </w:r>
    </w:p>
    <w:p w:rsidR="00A22E92" w:rsidRPr="00A22E92" w:rsidRDefault="00A22E92" w:rsidP="00A22E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E92">
        <w:rPr>
          <w:rFonts w:ascii="Times New Roman" w:hAnsi="Times New Roman"/>
          <w:sz w:val="28"/>
          <w:szCs w:val="28"/>
        </w:rPr>
        <w:t>- обеспеч</w:t>
      </w:r>
      <w:r w:rsidR="009675FD">
        <w:rPr>
          <w:rFonts w:ascii="Times New Roman" w:hAnsi="Times New Roman"/>
          <w:sz w:val="28"/>
          <w:szCs w:val="28"/>
        </w:rPr>
        <w:t>ение</w:t>
      </w:r>
      <w:r w:rsidRPr="00A22E92">
        <w:rPr>
          <w:rFonts w:ascii="Times New Roman" w:hAnsi="Times New Roman"/>
          <w:sz w:val="28"/>
          <w:szCs w:val="28"/>
        </w:rPr>
        <w:t xml:space="preserve"> равенств</w:t>
      </w:r>
      <w:r w:rsidR="009675FD">
        <w:rPr>
          <w:rFonts w:ascii="Times New Roman" w:hAnsi="Times New Roman"/>
          <w:sz w:val="28"/>
          <w:szCs w:val="28"/>
        </w:rPr>
        <w:t>а</w:t>
      </w:r>
      <w:r w:rsidRPr="00A22E92">
        <w:rPr>
          <w:rFonts w:ascii="Times New Roman" w:hAnsi="Times New Roman"/>
          <w:sz w:val="28"/>
          <w:szCs w:val="28"/>
        </w:rPr>
        <w:t xml:space="preserve"> доступа к качественному образованию,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развития;</w:t>
      </w:r>
    </w:p>
    <w:p w:rsidR="00A22E92" w:rsidRPr="00A22E92" w:rsidRDefault="00A22E92" w:rsidP="00A22E92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2E92">
        <w:rPr>
          <w:rFonts w:ascii="Times New Roman" w:hAnsi="Times New Roman"/>
          <w:sz w:val="28"/>
          <w:szCs w:val="28"/>
        </w:rPr>
        <w:t xml:space="preserve"> созда</w:t>
      </w:r>
      <w:r w:rsidR="009675FD">
        <w:rPr>
          <w:rFonts w:ascii="Times New Roman" w:hAnsi="Times New Roman"/>
          <w:sz w:val="28"/>
          <w:szCs w:val="28"/>
        </w:rPr>
        <w:t>ние</w:t>
      </w:r>
      <w:r w:rsidRPr="00A22E92">
        <w:rPr>
          <w:rFonts w:ascii="Times New Roman" w:hAnsi="Times New Roman"/>
          <w:sz w:val="28"/>
          <w:szCs w:val="28"/>
        </w:rPr>
        <w:t xml:space="preserve"> услови</w:t>
      </w:r>
      <w:r w:rsidR="009675FD">
        <w:rPr>
          <w:rFonts w:ascii="Times New Roman" w:hAnsi="Times New Roman"/>
          <w:sz w:val="28"/>
          <w:szCs w:val="28"/>
        </w:rPr>
        <w:t>й</w:t>
      </w:r>
      <w:r w:rsidRPr="00A22E92">
        <w:rPr>
          <w:rFonts w:ascii="Times New Roman" w:hAnsi="Times New Roman"/>
          <w:sz w:val="28"/>
          <w:szCs w:val="28"/>
        </w:rPr>
        <w:t xml:space="preserve"> и механизм</w:t>
      </w:r>
      <w:r w:rsidR="009675FD">
        <w:rPr>
          <w:rFonts w:ascii="Times New Roman" w:hAnsi="Times New Roman"/>
          <w:sz w:val="28"/>
          <w:szCs w:val="28"/>
        </w:rPr>
        <w:t>ов</w:t>
      </w:r>
      <w:r w:rsidRPr="00A22E92">
        <w:rPr>
          <w:rFonts w:ascii="Times New Roman" w:hAnsi="Times New Roman"/>
          <w:sz w:val="28"/>
          <w:szCs w:val="28"/>
        </w:rPr>
        <w:t xml:space="preserve"> для самореализации обучающихся;</w:t>
      </w:r>
    </w:p>
    <w:p w:rsidR="00A22E92" w:rsidRPr="00A22E92" w:rsidRDefault="00A22E92" w:rsidP="00A22E92">
      <w:pPr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2E92">
        <w:rPr>
          <w:rFonts w:ascii="Times New Roman" w:hAnsi="Times New Roman"/>
          <w:sz w:val="28"/>
          <w:szCs w:val="28"/>
        </w:rPr>
        <w:t xml:space="preserve"> обеспеч</w:t>
      </w:r>
      <w:r w:rsidR="009675FD">
        <w:rPr>
          <w:rFonts w:ascii="Times New Roman" w:hAnsi="Times New Roman"/>
          <w:sz w:val="28"/>
          <w:szCs w:val="28"/>
        </w:rPr>
        <w:t>ение</w:t>
      </w:r>
      <w:r w:rsidRPr="00A22E92">
        <w:rPr>
          <w:rFonts w:ascii="Times New Roman" w:hAnsi="Times New Roman"/>
          <w:sz w:val="28"/>
          <w:szCs w:val="28"/>
        </w:rPr>
        <w:t xml:space="preserve"> услови</w:t>
      </w:r>
      <w:r w:rsidR="009675FD">
        <w:rPr>
          <w:rFonts w:ascii="Times New Roman" w:hAnsi="Times New Roman"/>
          <w:sz w:val="28"/>
          <w:szCs w:val="28"/>
        </w:rPr>
        <w:t>й</w:t>
      </w:r>
      <w:r w:rsidRPr="00A22E92">
        <w:rPr>
          <w:rFonts w:ascii="Times New Roman" w:hAnsi="Times New Roman"/>
          <w:sz w:val="28"/>
          <w:szCs w:val="28"/>
        </w:rPr>
        <w:t xml:space="preserve"> для повышения компетентности педагогов по введению ФГОС среднего общего образования;</w:t>
      </w:r>
    </w:p>
    <w:p w:rsidR="00A22E92" w:rsidRPr="00A22E92" w:rsidRDefault="00A22E92" w:rsidP="00A22E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E92">
        <w:rPr>
          <w:rFonts w:ascii="Times New Roman" w:hAnsi="Times New Roman"/>
          <w:sz w:val="28"/>
          <w:szCs w:val="28"/>
        </w:rPr>
        <w:t>- приве</w:t>
      </w:r>
      <w:r w:rsidR="009675FD">
        <w:rPr>
          <w:rFonts w:ascii="Times New Roman" w:hAnsi="Times New Roman"/>
          <w:sz w:val="28"/>
          <w:szCs w:val="28"/>
        </w:rPr>
        <w:t>дение</w:t>
      </w:r>
      <w:r w:rsidRPr="00A22E92">
        <w:rPr>
          <w:rFonts w:ascii="Times New Roman" w:hAnsi="Times New Roman"/>
          <w:sz w:val="28"/>
          <w:szCs w:val="28"/>
        </w:rPr>
        <w:t xml:space="preserve"> материально-технически</w:t>
      </w:r>
      <w:r w:rsidR="009675FD">
        <w:rPr>
          <w:rFonts w:ascii="Times New Roman" w:hAnsi="Times New Roman"/>
          <w:sz w:val="28"/>
          <w:szCs w:val="28"/>
        </w:rPr>
        <w:t>х</w:t>
      </w:r>
      <w:r w:rsidRPr="00A22E92">
        <w:rPr>
          <w:rFonts w:ascii="Times New Roman" w:hAnsi="Times New Roman"/>
          <w:sz w:val="28"/>
          <w:szCs w:val="28"/>
        </w:rPr>
        <w:t xml:space="preserve"> услови</w:t>
      </w:r>
      <w:r w:rsidR="009675FD">
        <w:rPr>
          <w:rFonts w:ascii="Times New Roman" w:hAnsi="Times New Roman"/>
          <w:sz w:val="28"/>
          <w:szCs w:val="28"/>
        </w:rPr>
        <w:t>й</w:t>
      </w:r>
      <w:r w:rsidRPr="00A22E92">
        <w:rPr>
          <w:rFonts w:ascii="Times New Roman" w:hAnsi="Times New Roman"/>
          <w:sz w:val="28"/>
          <w:szCs w:val="28"/>
        </w:rPr>
        <w:t xml:space="preserve"> в соответствии с ФГОС.</w:t>
      </w:r>
    </w:p>
    <w:p w:rsidR="00717B96" w:rsidRDefault="00A22E92" w:rsidP="00527AE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2E92">
        <w:rPr>
          <w:rFonts w:ascii="Times New Roman" w:hAnsi="Times New Roman"/>
          <w:sz w:val="28"/>
          <w:szCs w:val="28"/>
        </w:rPr>
        <w:t>- организ</w:t>
      </w:r>
      <w:r w:rsidR="009675FD">
        <w:rPr>
          <w:rFonts w:ascii="Times New Roman" w:hAnsi="Times New Roman"/>
          <w:sz w:val="28"/>
          <w:szCs w:val="28"/>
        </w:rPr>
        <w:t>ация</w:t>
      </w:r>
      <w:r w:rsidRPr="00A22E92">
        <w:rPr>
          <w:rFonts w:ascii="Times New Roman" w:hAnsi="Times New Roman"/>
          <w:sz w:val="28"/>
          <w:szCs w:val="28"/>
        </w:rPr>
        <w:t xml:space="preserve"> методическо</w:t>
      </w:r>
      <w:r w:rsidR="009675FD">
        <w:rPr>
          <w:rFonts w:ascii="Times New Roman" w:hAnsi="Times New Roman"/>
          <w:sz w:val="28"/>
          <w:szCs w:val="28"/>
        </w:rPr>
        <w:t>го</w:t>
      </w:r>
      <w:r w:rsidRPr="00A22E92">
        <w:rPr>
          <w:rFonts w:ascii="Times New Roman" w:hAnsi="Times New Roman"/>
          <w:sz w:val="28"/>
          <w:szCs w:val="28"/>
        </w:rPr>
        <w:t xml:space="preserve"> сопровождени</w:t>
      </w:r>
      <w:r w:rsidR="009675FD">
        <w:rPr>
          <w:rFonts w:ascii="Times New Roman" w:hAnsi="Times New Roman"/>
          <w:sz w:val="28"/>
          <w:szCs w:val="28"/>
        </w:rPr>
        <w:t>я</w:t>
      </w:r>
      <w:r w:rsidRPr="00A22E92">
        <w:rPr>
          <w:rFonts w:ascii="Times New Roman" w:hAnsi="Times New Roman"/>
          <w:sz w:val="28"/>
          <w:szCs w:val="28"/>
        </w:rPr>
        <w:t xml:space="preserve"> ФГОС внутри школьной организации.</w:t>
      </w:r>
    </w:p>
    <w:p w:rsidR="00FB1B32" w:rsidRPr="00675315" w:rsidRDefault="00B06B85" w:rsidP="006753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15">
        <w:rPr>
          <w:rFonts w:ascii="Times New Roman" w:hAnsi="Times New Roman"/>
          <w:sz w:val="28"/>
          <w:szCs w:val="28"/>
        </w:rPr>
        <w:t>Для решения вышеуказанных задач а</w:t>
      </w:r>
      <w:r w:rsidR="009675FD" w:rsidRPr="00675315">
        <w:rPr>
          <w:rFonts w:ascii="Times New Roman" w:hAnsi="Times New Roman"/>
          <w:sz w:val="28"/>
          <w:szCs w:val="28"/>
        </w:rPr>
        <w:t>нализ работ</w:t>
      </w:r>
      <w:r w:rsidR="004B199B" w:rsidRPr="00675315">
        <w:rPr>
          <w:rFonts w:ascii="Times New Roman" w:hAnsi="Times New Roman"/>
          <w:sz w:val="28"/>
          <w:szCs w:val="28"/>
        </w:rPr>
        <w:t>ы</w:t>
      </w:r>
      <w:r w:rsidR="009675FD" w:rsidRPr="00675315">
        <w:rPr>
          <w:rFonts w:ascii="Times New Roman" w:hAnsi="Times New Roman"/>
          <w:sz w:val="28"/>
          <w:szCs w:val="28"/>
        </w:rPr>
        <w:t xml:space="preserve"> в </w:t>
      </w:r>
      <w:r w:rsidR="00FB1B32" w:rsidRPr="00650AB3">
        <w:rPr>
          <w:rFonts w:ascii="Times New Roman" w:hAnsi="Times New Roman"/>
          <w:sz w:val="28"/>
          <w:szCs w:val="28"/>
        </w:rPr>
        <w:t>сфере образовани</w:t>
      </w:r>
      <w:r w:rsidR="009675FD" w:rsidRPr="00675315">
        <w:rPr>
          <w:rFonts w:ascii="Times New Roman" w:hAnsi="Times New Roman"/>
          <w:sz w:val="28"/>
          <w:szCs w:val="28"/>
        </w:rPr>
        <w:t>я</w:t>
      </w:r>
      <w:r w:rsidR="00FB1B32" w:rsidRPr="00650AB3">
        <w:rPr>
          <w:rFonts w:ascii="Times New Roman" w:hAnsi="Times New Roman"/>
          <w:sz w:val="28"/>
          <w:szCs w:val="28"/>
        </w:rPr>
        <w:t xml:space="preserve"> </w:t>
      </w:r>
      <w:r w:rsidR="00FB1B32" w:rsidRPr="00675315">
        <w:rPr>
          <w:rFonts w:ascii="Times New Roman" w:hAnsi="Times New Roman"/>
          <w:sz w:val="28"/>
          <w:szCs w:val="28"/>
        </w:rPr>
        <w:t>Кардымовского района</w:t>
      </w:r>
      <w:r w:rsidR="00FB1B32" w:rsidRPr="00650AB3">
        <w:rPr>
          <w:rFonts w:ascii="Times New Roman" w:hAnsi="Times New Roman"/>
          <w:sz w:val="28"/>
          <w:szCs w:val="28"/>
        </w:rPr>
        <w:t xml:space="preserve"> позволил выделить ряд основных проблем:</w:t>
      </w:r>
    </w:p>
    <w:p w:rsidR="00650AB3" w:rsidRPr="00650AB3" w:rsidRDefault="007D76E6" w:rsidP="00675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15">
        <w:rPr>
          <w:rFonts w:ascii="Times New Roman" w:hAnsi="Times New Roman"/>
          <w:sz w:val="28"/>
          <w:szCs w:val="28"/>
        </w:rPr>
        <w:t xml:space="preserve">- </w:t>
      </w:r>
      <w:r w:rsidR="00675315">
        <w:rPr>
          <w:rFonts w:ascii="Times New Roman" w:hAnsi="Times New Roman"/>
          <w:sz w:val="28"/>
          <w:szCs w:val="28"/>
        </w:rPr>
        <w:t>н</w:t>
      </w:r>
      <w:r w:rsidR="00650AB3" w:rsidRPr="00650AB3">
        <w:rPr>
          <w:rFonts w:ascii="Times New Roman" w:hAnsi="Times New Roman"/>
          <w:sz w:val="28"/>
          <w:szCs w:val="28"/>
        </w:rPr>
        <w:t>едостаточное финансирование учреждений образования всех типов, в связи с переходом на подушевое финансирование. Например, здания учебного учреждения большие, а в связи с малой рождаемостью, детей на обучении находится мало и, как следствие, мало средств выделяется для самого учреждения, что ведет к изношенности и частичному закрытию здания.</w:t>
      </w:r>
    </w:p>
    <w:p w:rsidR="00650AB3" w:rsidRPr="00650AB3" w:rsidRDefault="007D76E6" w:rsidP="00675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15">
        <w:rPr>
          <w:rFonts w:ascii="Times New Roman" w:hAnsi="Times New Roman"/>
          <w:sz w:val="28"/>
          <w:szCs w:val="28"/>
        </w:rPr>
        <w:t xml:space="preserve">- </w:t>
      </w:r>
      <w:r w:rsidR="00675315">
        <w:rPr>
          <w:rFonts w:ascii="Times New Roman" w:hAnsi="Times New Roman"/>
          <w:sz w:val="28"/>
          <w:szCs w:val="28"/>
        </w:rPr>
        <w:t>н</w:t>
      </w:r>
      <w:r w:rsidR="00650AB3" w:rsidRPr="00650AB3">
        <w:rPr>
          <w:rFonts w:ascii="Times New Roman" w:hAnsi="Times New Roman"/>
          <w:sz w:val="28"/>
          <w:szCs w:val="28"/>
        </w:rPr>
        <w:t>есоответствие материально-технической базы требованиям федеральных государственных образовательных стандартов связано с невозможностью закупки компьютерных технологий в больших объемах и установки их в приспособленные кабинеты.</w:t>
      </w:r>
    </w:p>
    <w:p w:rsidR="00650AB3" w:rsidRPr="00650AB3" w:rsidRDefault="007D76E6" w:rsidP="00675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15">
        <w:rPr>
          <w:rFonts w:ascii="Times New Roman" w:hAnsi="Times New Roman"/>
          <w:sz w:val="28"/>
          <w:szCs w:val="28"/>
        </w:rPr>
        <w:t xml:space="preserve">- </w:t>
      </w:r>
      <w:r w:rsidR="00675315">
        <w:rPr>
          <w:rFonts w:ascii="Times New Roman" w:hAnsi="Times New Roman"/>
          <w:sz w:val="28"/>
          <w:szCs w:val="28"/>
        </w:rPr>
        <w:t>д</w:t>
      </w:r>
      <w:r w:rsidR="00650AB3" w:rsidRPr="00650AB3">
        <w:rPr>
          <w:rFonts w:ascii="Times New Roman" w:hAnsi="Times New Roman"/>
          <w:sz w:val="28"/>
          <w:szCs w:val="28"/>
        </w:rPr>
        <w:t>ефицит, нехватка преподавательских и управленческих кадров необходимой квалификации. Недостаточный «приток» молодых высококвалифицированных специалистов в образовательные учреждения. Средний возраст педагогов 45 лет и увеличивается с каждым годом.</w:t>
      </w:r>
    </w:p>
    <w:p w:rsidR="00650AB3" w:rsidRPr="00650AB3" w:rsidRDefault="007D76E6" w:rsidP="00675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15">
        <w:rPr>
          <w:rFonts w:ascii="Times New Roman" w:hAnsi="Times New Roman"/>
          <w:sz w:val="28"/>
          <w:szCs w:val="28"/>
        </w:rPr>
        <w:t xml:space="preserve">- </w:t>
      </w:r>
      <w:r w:rsidR="00675315">
        <w:rPr>
          <w:rFonts w:ascii="Times New Roman" w:hAnsi="Times New Roman"/>
          <w:sz w:val="28"/>
          <w:szCs w:val="28"/>
        </w:rPr>
        <w:t>н</w:t>
      </w:r>
      <w:r w:rsidR="00650AB3" w:rsidRPr="00650AB3">
        <w:rPr>
          <w:rFonts w:ascii="Times New Roman" w:hAnsi="Times New Roman"/>
          <w:sz w:val="28"/>
          <w:szCs w:val="28"/>
        </w:rPr>
        <w:t>изкая оплата труда работников образования и как следствие непопулярность профессии, непривлекательность рабочих мест.</w:t>
      </w:r>
    </w:p>
    <w:p w:rsidR="00650AB3" w:rsidRPr="00650AB3" w:rsidRDefault="007D76E6" w:rsidP="00675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15">
        <w:rPr>
          <w:rFonts w:ascii="Times New Roman" w:hAnsi="Times New Roman"/>
          <w:sz w:val="28"/>
          <w:szCs w:val="28"/>
        </w:rPr>
        <w:t xml:space="preserve">- </w:t>
      </w:r>
      <w:r w:rsidR="00675315">
        <w:rPr>
          <w:rFonts w:ascii="Times New Roman" w:hAnsi="Times New Roman"/>
          <w:sz w:val="28"/>
          <w:szCs w:val="28"/>
        </w:rPr>
        <w:t>п</w:t>
      </w:r>
      <w:r w:rsidR="00650AB3" w:rsidRPr="00650AB3">
        <w:rPr>
          <w:rFonts w:ascii="Times New Roman" w:hAnsi="Times New Roman"/>
          <w:sz w:val="28"/>
          <w:szCs w:val="28"/>
        </w:rPr>
        <w:t>роблема поставки учебного и школьного оборудования из-за нововведений в области закупок через интернет.</w:t>
      </w:r>
    </w:p>
    <w:p w:rsidR="00650AB3" w:rsidRPr="00650AB3" w:rsidRDefault="007D76E6" w:rsidP="00675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15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75315">
        <w:rPr>
          <w:rFonts w:ascii="Times New Roman" w:hAnsi="Times New Roman"/>
          <w:sz w:val="28"/>
          <w:szCs w:val="28"/>
        </w:rPr>
        <w:t>п</w:t>
      </w:r>
      <w:r w:rsidR="00650AB3" w:rsidRPr="00650AB3">
        <w:rPr>
          <w:rFonts w:ascii="Times New Roman" w:hAnsi="Times New Roman"/>
          <w:sz w:val="28"/>
          <w:szCs w:val="28"/>
        </w:rPr>
        <w:t>ри введении электронного документооборота в виду неполного обеспечения населения интернет - ресурсами и компьютерной безграмотности части населения возникла проблема его внедрения.</w:t>
      </w:r>
    </w:p>
    <w:p w:rsidR="00650AB3" w:rsidRPr="00650AB3" w:rsidRDefault="007D76E6" w:rsidP="00675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15">
        <w:rPr>
          <w:rFonts w:ascii="Times New Roman" w:hAnsi="Times New Roman"/>
          <w:sz w:val="28"/>
          <w:szCs w:val="28"/>
        </w:rPr>
        <w:t xml:space="preserve">- </w:t>
      </w:r>
      <w:r w:rsidR="00675315">
        <w:rPr>
          <w:rFonts w:ascii="Times New Roman" w:hAnsi="Times New Roman"/>
          <w:sz w:val="28"/>
          <w:szCs w:val="28"/>
        </w:rPr>
        <w:t>н</w:t>
      </w:r>
      <w:r w:rsidR="00650AB3" w:rsidRPr="00650AB3">
        <w:rPr>
          <w:rFonts w:ascii="Times New Roman" w:hAnsi="Times New Roman"/>
          <w:sz w:val="28"/>
          <w:szCs w:val="28"/>
        </w:rPr>
        <w:t xml:space="preserve">еготовность старых педагогов и неприятие ими внедрения новых методик и технологий в учебный процесс, </w:t>
      </w:r>
      <w:r w:rsidRPr="00675315">
        <w:rPr>
          <w:rFonts w:ascii="Times New Roman" w:hAnsi="Times New Roman"/>
          <w:sz w:val="28"/>
          <w:szCs w:val="28"/>
        </w:rPr>
        <w:t>нежелание</w:t>
      </w:r>
      <w:r w:rsidR="00650AB3" w:rsidRPr="00650AB3">
        <w:rPr>
          <w:rFonts w:ascii="Times New Roman" w:hAnsi="Times New Roman"/>
          <w:sz w:val="28"/>
          <w:szCs w:val="28"/>
        </w:rPr>
        <w:t xml:space="preserve"> в переобучении, переподготовке.</w:t>
      </w:r>
    </w:p>
    <w:p w:rsidR="00650AB3" w:rsidRPr="00650AB3" w:rsidRDefault="00D11B1D" w:rsidP="00675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15">
        <w:rPr>
          <w:rFonts w:ascii="Times New Roman" w:hAnsi="Times New Roman"/>
          <w:sz w:val="28"/>
          <w:szCs w:val="28"/>
        </w:rPr>
        <w:t xml:space="preserve">- </w:t>
      </w:r>
      <w:r w:rsidR="00675315">
        <w:rPr>
          <w:rFonts w:ascii="Times New Roman" w:hAnsi="Times New Roman"/>
          <w:sz w:val="28"/>
          <w:szCs w:val="28"/>
        </w:rPr>
        <w:t>с</w:t>
      </w:r>
      <w:r w:rsidR="00650AB3" w:rsidRPr="00650AB3">
        <w:rPr>
          <w:rFonts w:ascii="Times New Roman" w:hAnsi="Times New Roman"/>
          <w:sz w:val="28"/>
          <w:szCs w:val="28"/>
        </w:rPr>
        <w:t>тарые методы измерения качества обучения не подходят к новым методикам образования. Не существует единой оценки качества выполнения образовательных услуг.</w:t>
      </w:r>
    </w:p>
    <w:p w:rsidR="00650AB3" w:rsidRPr="00650AB3" w:rsidRDefault="00650AB3" w:rsidP="006A7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B3">
        <w:rPr>
          <w:rFonts w:ascii="Times New Roman" w:hAnsi="Times New Roman"/>
          <w:sz w:val="28"/>
          <w:szCs w:val="28"/>
        </w:rPr>
        <w:t>В связи со стремительным развитием научно-технического прогресса появляется необходимость реформирования системы образования. Так как появляются новые технологии во всех отраслях экономики и наш гражданин до</w:t>
      </w:r>
      <w:r w:rsidR="006A729C">
        <w:rPr>
          <w:rFonts w:ascii="Times New Roman" w:hAnsi="Times New Roman"/>
          <w:sz w:val="28"/>
          <w:szCs w:val="28"/>
        </w:rPr>
        <w:t>лжен ими владеть в полной мере.</w:t>
      </w:r>
    </w:p>
    <w:p w:rsidR="00650AB3" w:rsidRPr="00650AB3" w:rsidRDefault="00650AB3" w:rsidP="006A7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B3">
        <w:rPr>
          <w:rFonts w:ascii="Times New Roman" w:hAnsi="Times New Roman"/>
          <w:sz w:val="28"/>
          <w:szCs w:val="28"/>
        </w:rPr>
        <w:t xml:space="preserve">Следует отметить, что пристальное внимание в деятельности </w:t>
      </w:r>
      <w:r w:rsidR="00D11B1D" w:rsidRPr="00675315">
        <w:rPr>
          <w:rFonts w:ascii="Times New Roman" w:hAnsi="Times New Roman"/>
          <w:sz w:val="28"/>
          <w:szCs w:val="28"/>
        </w:rPr>
        <w:t>муниципальн</w:t>
      </w:r>
      <w:r w:rsidR="006A729C">
        <w:rPr>
          <w:rFonts w:ascii="Times New Roman" w:hAnsi="Times New Roman"/>
          <w:sz w:val="28"/>
          <w:szCs w:val="28"/>
        </w:rPr>
        <w:t>ой</w:t>
      </w:r>
      <w:r w:rsidRPr="00650AB3">
        <w:rPr>
          <w:rFonts w:ascii="Times New Roman" w:hAnsi="Times New Roman"/>
          <w:sz w:val="28"/>
          <w:szCs w:val="28"/>
        </w:rPr>
        <w:t xml:space="preserve"> управленческ</w:t>
      </w:r>
      <w:r w:rsidR="006A729C">
        <w:rPr>
          <w:rFonts w:ascii="Times New Roman" w:hAnsi="Times New Roman"/>
          <w:sz w:val="28"/>
          <w:szCs w:val="28"/>
        </w:rPr>
        <w:t>ой</w:t>
      </w:r>
      <w:r w:rsidRPr="00650AB3">
        <w:rPr>
          <w:rFonts w:ascii="Times New Roman" w:hAnsi="Times New Roman"/>
          <w:sz w:val="28"/>
          <w:szCs w:val="28"/>
        </w:rPr>
        <w:t xml:space="preserve"> структур</w:t>
      </w:r>
      <w:r w:rsidR="006A729C">
        <w:rPr>
          <w:rFonts w:ascii="Times New Roman" w:hAnsi="Times New Roman"/>
          <w:sz w:val="28"/>
          <w:szCs w:val="28"/>
        </w:rPr>
        <w:t>ы</w:t>
      </w:r>
      <w:r w:rsidRPr="00650AB3">
        <w:rPr>
          <w:rFonts w:ascii="Times New Roman" w:hAnsi="Times New Roman"/>
          <w:sz w:val="28"/>
          <w:szCs w:val="28"/>
        </w:rPr>
        <w:t xml:space="preserve"> должно быть уделено повышению уровня управления образованием путем создания эффективной системы подготовки высококвалифицированного кадрового потенциала. Высококвалифицированные кадры являются первоосновой для эффективного функционирования образовательной деятельности.</w:t>
      </w:r>
      <w:r w:rsidR="00D11B1D" w:rsidRPr="00675315">
        <w:rPr>
          <w:rFonts w:ascii="Times New Roman" w:hAnsi="Times New Roman"/>
          <w:sz w:val="28"/>
          <w:szCs w:val="28"/>
        </w:rPr>
        <w:t xml:space="preserve"> </w:t>
      </w:r>
      <w:r w:rsidR="00D11B1D" w:rsidRPr="00650AB3">
        <w:rPr>
          <w:rFonts w:ascii="Times New Roman" w:hAnsi="Times New Roman"/>
          <w:sz w:val="28"/>
          <w:szCs w:val="28"/>
        </w:rPr>
        <w:t>На сегодняшний день</w:t>
      </w:r>
      <w:r w:rsidR="00D11B1D" w:rsidRPr="00675315">
        <w:rPr>
          <w:rFonts w:ascii="Times New Roman" w:hAnsi="Times New Roman"/>
          <w:sz w:val="28"/>
          <w:szCs w:val="28"/>
        </w:rPr>
        <w:t xml:space="preserve"> районны</w:t>
      </w:r>
      <w:r w:rsidR="006A729C">
        <w:rPr>
          <w:rFonts w:ascii="Times New Roman" w:hAnsi="Times New Roman"/>
          <w:sz w:val="28"/>
          <w:szCs w:val="28"/>
        </w:rPr>
        <w:t>й</w:t>
      </w:r>
      <w:r w:rsidR="00D11B1D" w:rsidRPr="00675315">
        <w:rPr>
          <w:rFonts w:ascii="Times New Roman" w:hAnsi="Times New Roman"/>
          <w:sz w:val="28"/>
          <w:szCs w:val="28"/>
        </w:rPr>
        <w:t xml:space="preserve"> </w:t>
      </w:r>
      <w:r w:rsidR="00D11B1D" w:rsidRPr="00650AB3">
        <w:rPr>
          <w:rFonts w:ascii="Times New Roman" w:hAnsi="Times New Roman"/>
          <w:sz w:val="28"/>
          <w:szCs w:val="28"/>
        </w:rPr>
        <w:t xml:space="preserve">орган управления </w:t>
      </w:r>
      <w:r w:rsidR="00D11B1D" w:rsidRPr="00675315">
        <w:rPr>
          <w:rFonts w:ascii="Times New Roman" w:hAnsi="Times New Roman"/>
          <w:sz w:val="28"/>
          <w:szCs w:val="28"/>
        </w:rPr>
        <w:t>образованием не доукомплектован.</w:t>
      </w:r>
    </w:p>
    <w:p w:rsidR="00650AB3" w:rsidRPr="00650AB3" w:rsidRDefault="00650AB3" w:rsidP="006A7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B3">
        <w:rPr>
          <w:rFonts w:ascii="Times New Roman" w:hAnsi="Times New Roman"/>
          <w:sz w:val="28"/>
          <w:szCs w:val="28"/>
        </w:rPr>
        <w:t xml:space="preserve">В большей мере это также зависит от оптимального и эффективного стиля управления в </w:t>
      </w:r>
      <w:r w:rsidR="00D11B1D" w:rsidRPr="00675315">
        <w:rPr>
          <w:rFonts w:ascii="Times New Roman" w:hAnsi="Times New Roman"/>
          <w:sz w:val="28"/>
          <w:szCs w:val="28"/>
        </w:rPr>
        <w:t>муниципальной</w:t>
      </w:r>
      <w:r w:rsidRPr="00650AB3">
        <w:rPr>
          <w:rFonts w:ascii="Times New Roman" w:hAnsi="Times New Roman"/>
          <w:sz w:val="28"/>
          <w:szCs w:val="28"/>
        </w:rPr>
        <w:t xml:space="preserve"> системе образования. Стиль должен характеризоваться тщательным учетом субъективных и объективных факторов, их рациональным использованием, стабильностью, гибкостью и динамизмом, высокой степенью адаптивности к быстроменяющимся условиям, высокой сплоченностью организации, профессионализма, нравственности, внутренней культуры персонала управления. Необходима разработка новой стратегии развития и формирования других, совершенно новых механизмов финансирования образовательной сферы, эффективного использования бюджетных и внебюджетных средств.</w:t>
      </w:r>
    </w:p>
    <w:p w:rsidR="00650AB3" w:rsidRPr="00650AB3" w:rsidRDefault="00650AB3" w:rsidP="006A7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B3">
        <w:rPr>
          <w:rFonts w:ascii="Times New Roman" w:hAnsi="Times New Roman"/>
          <w:sz w:val="28"/>
          <w:szCs w:val="28"/>
        </w:rPr>
        <w:t xml:space="preserve">Выше были </w:t>
      </w:r>
      <w:r w:rsidR="006A729C">
        <w:rPr>
          <w:rFonts w:ascii="Times New Roman" w:hAnsi="Times New Roman"/>
          <w:sz w:val="28"/>
          <w:szCs w:val="28"/>
        </w:rPr>
        <w:t>указаны</w:t>
      </w:r>
      <w:r w:rsidRPr="00650AB3">
        <w:rPr>
          <w:rFonts w:ascii="Times New Roman" w:hAnsi="Times New Roman"/>
          <w:sz w:val="28"/>
          <w:szCs w:val="28"/>
        </w:rPr>
        <w:t xml:space="preserve"> основные проблемы развития сферы образования, вследствие чего хотелось бы выделить наиболее оптимальные, пути их решения.</w:t>
      </w:r>
    </w:p>
    <w:p w:rsidR="00650AB3" w:rsidRPr="00650AB3" w:rsidRDefault="00650AB3" w:rsidP="006A7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B3">
        <w:rPr>
          <w:rFonts w:ascii="Times New Roman" w:hAnsi="Times New Roman"/>
          <w:sz w:val="28"/>
          <w:szCs w:val="28"/>
        </w:rPr>
        <w:t>Для решения проблемы недостаточного финансирования учреждений образования всех типов в связи с подушев</w:t>
      </w:r>
      <w:r w:rsidR="006A729C">
        <w:rPr>
          <w:rFonts w:ascii="Times New Roman" w:hAnsi="Times New Roman"/>
          <w:sz w:val="28"/>
          <w:szCs w:val="28"/>
        </w:rPr>
        <w:t>ым</w:t>
      </w:r>
      <w:r w:rsidRPr="00650AB3">
        <w:rPr>
          <w:rFonts w:ascii="Times New Roman" w:hAnsi="Times New Roman"/>
          <w:sz w:val="28"/>
          <w:szCs w:val="28"/>
        </w:rPr>
        <w:t xml:space="preserve"> финансирование</w:t>
      </w:r>
      <w:r w:rsidR="006A729C">
        <w:rPr>
          <w:rFonts w:ascii="Times New Roman" w:hAnsi="Times New Roman"/>
          <w:sz w:val="28"/>
          <w:szCs w:val="28"/>
        </w:rPr>
        <w:t>м</w:t>
      </w:r>
      <w:r w:rsidRPr="00650AB3">
        <w:rPr>
          <w:rFonts w:ascii="Times New Roman" w:hAnsi="Times New Roman"/>
          <w:sz w:val="28"/>
          <w:szCs w:val="28"/>
        </w:rPr>
        <w:t xml:space="preserve"> необходимо пересмотреть дополнительное финансирование для тех учебных заведений, которые </w:t>
      </w:r>
      <w:r w:rsidR="00D11B1D" w:rsidRPr="00675315">
        <w:rPr>
          <w:rFonts w:ascii="Times New Roman" w:hAnsi="Times New Roman"/>
          <w:sz w:val="28"/>
          <w:szCs w:val="28"/>
        </w:rPr>
        <w:t>находятся в сельской местности</w:t>
      </w:r>
      <w:r w:rsidRPr="00650AB3">
        <w:rPr>
          <w:rFonts w:ascii="Times New Roman" w:hAnsi="Times New Roman"/>
          <w:sz w:val="28"/>
          <w:szCs w:val="28"/>
        </w:rPr>
        <w:t>.</w:t>
      </w:r>
    </w:p>
    <w:p w:rsidR="0001727E" w:rsidRPr="00675315" w:rsidRDefault="00650AB3" w:rsidP="006A72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B3">
        <w:rPr>
          <w:rFonts w:ascii="Times New Roman" w:hAnsi="Times New Roman"/>
          <w:sz w:val="28"/>
          <w:szCs w:val="28"/>
        </w:rPr>
        <w:t xml:space="preserve">Проблему </w:t>
      </w:r>
      <w:r w:rsidRPr="00650AB3">
        <w:rPr>
          <w:rFonts w:ascii="Times New Roman" w:hAnsi="Times New Roman"/>
          <w:iCs/>
          <w:sz w:val="28"/>
          <w:szCs w:val="28"/>
        </w:rPr>
        <w:t>несоответствия материально-технической базы требованиям федеральных государственных образовательных стандартов</w:t>
      </w:r>
      <w:r w:rsidRPr="00650AB3">
        <w:rPr>
          <w:rFonts w:ascii="Times New Roman" w:hAnsi="Times New Roman"/>
          <w:sz w:val="28"/>
          <w:szCs w:val="28"/>
        </w:rPr>
        <w:t xml:space="preserve"> можно исправить следующим образом: выполнить капитальные ремонты образовательных учреждений с целью приспособления этих зданий к установке современного интерактивного (интерактивные доски) и компьютерного (компьютеры, проекторы) оборудования. </w:t>
      </w:r>
    </w:p>
    <w:p w:rsidR="00650AB3" w:rsidRPr="00650AB3" w:rsidRDefault="00650AB3" w:rsidP="00884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B3">
        <w:rPr>
          <w:rFonts w:ascii="Times New Roman" w:hAnsi="Times New Roman"/>
          <w:sz w:val="28"/>
          <w:szCs w:val="28"/>
        </w:rPr>
        <w:t xml:space="preserve">Для решения </w:t>
      </w:r>
      <w:r w:rsidRPr="00650AB3">
        <w:rPr>
          <w:rFonts w:ascii="Times New Roman" w:hAnsi="Times New Roman"/>
          <w:iCs/>
          <w:sz w:val="28"/>
          <w:szCs w:val="28"/>
        </w:rPr>
        <w:t>проблемы дефицита преподавательских кадров</w:t>
      </w:r>
      <w:r w:rsidRPr="00650AB3">
        <w:rPr>
          <w:rFonts w:ascii="Times New Roman" w:hAnsi="Times New Roman"/>
          <w:sz w:val="28"/>
          <w:szCs w:val="28"/>
        </w:rPr>
        <w:t xml:space="preserve"> необходимо поднять престиж профессии, увеличить заработную плату педагогам, проводить агитацию молодых специалистов на работу с помощью средств массовой информации, привлекать молодых специалистов в образовательные учреждения, </w:t>
      </w:r>
      <w:r w:rsidRPr="00650AB3">
        <w:rPr>
          <w:rFonts w:ascii="Times New Roman" w:hAnsi="Times New Roman"/>
          <w:sz w:val="28"/>
          <w:szCs w:val="28"/>
        </w:rPr>
        <w:lastRenderedPageBreak/>
        <w:t>применяя материальную мотивацию в виде денежных выплат, а также моральную мотивацию в виде возможности получения повышенной категории.</w:t>
      </w:r>
    </w:p>
    <w:p w:rsidR="00650AB3" w:rsidRPr="00650AB3" w:rsidRDefault="00650AB3" w:rsidP="00884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B3">
        <w:rPr>
          <w:rFonts w:ascii="Times New Roman" w:hAnsi="Times New Roman"/>
          <w:iCs/>
          <w:sz w:val="28"/>
          <w:szCs w:val="28"/>
        </w:rPr>
        <w:t>Низкая оплата труда работников образования</w:t>
      </w:r>
      <w:r w:rsidRPr="00650AB3">
        <w:rPr>
          <w:rFonts w:ascii="Times New Roman" w:hAnsi="Times New Roman"/>
          <w:sz w:val="28"/>
          <w:szCs w:val="28"/>
        </w:rPr>
        <w:t xml:space="preserve"> приводит к непопулярности профессии, непривлекательности рабочих мест. Эту проблему можно решить, например, выделением средств из областного и местного бюджета</w:t>
      </w:r>
      <w:r w:rsidR="0001727E" w:rsidRPr="00675315">
        <w:rPr>
          <w:rFonts w:ascii="Times New Roman" w:hAnsi="Times New Roman"/>
          <w:sz w:val="28"/>
          <w:szCs w:val="28"/>
        </w:rPr>
        <w:t xml:space="preserve"> на премии и надбавки учителям, а</w:t>
      </w:r>
      <w:r w:rsidRPr="00650AB3">
        <w:rPr>
          <w:rFonts w:ascii="Times New Roman" w:hAnsi="Times New Roman"/>
          <w:sz w:val="28"/>
          <w:szCs w:val="28"/>
        </w:rPr>
        <w:t xml:space="preserve"> также </w:t>
      </w:r>
      <w:r w:rsidR="0001727E" w:rsidRPr="00675315">
        <w:rPr>
          <w:rFonts w:ascii="Times New Roman" w:hAnsi="Times New Roman"/>
          <w:sz w:val="28"/>
          <w:szCs w:val="28"/>
        </w:rPr>
        <w:t>сохранить</w:t>
      </w:r>
      <w:r w:rsidRPr="00650AB3">
        <w:rPr>
          <w:rFonts w:ascii="Times New Roman" w:hAnsi="Times New Roman"/>
          <w:sz w:val="28"/>
          <w:szCs w:val="28"/>
        </w:rPr>
        <w:t xml:space="preserve"> льготы на оплату коммунальных услуг.</w:t>
      </w:r>
    </w:p>
    <w:p w:rsidR="00650AB3" w:rsidRPr="00650AB3" w:rsidRDefault="00650AB3" w:rsidP="00884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B3">
        <w:rPr>
          <w:rFonts w:ascii="Times New Roman" w:hAnsi="Times New Roman"/>
          <w:sz w:val="28"/>
          <w:szCs w:val="28"/>
        </w:rPr>
        <w:t>Если говорить о неготовности педагогов к внедрению новых методик и технологий в учебный процесс, то нужно повысить требования по переподготовке кадров, по повышению курсов квалификации и внедрению новых образовательный стандартов в учебный процесс.</w:t>
      </w:r>
    </w:p>
    <w:p w:rsidR="00650AB3" w:rsidRPr="00675315" w:rsidRDefault="00650AB3" w:rsidP="00884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B3">
        <w:rPr>
          <w:rFonts w:ascii="Times New Roman" w:hAnsi="Times New Roman"/>
          <w:sz w:val="28"/>
          <w:szCs w:val="28"/>
        </w:rPr>
        <w:t>Одной из основных и значимых проблем является то, что старые методы измерения качества образования не подходят к новым методикам образования. Нет единой оценки качества выполнения образовательных услуг. Поэтому, в первую очередь, следует разработать систему оценки качества работы педагогических коллективов, которой на данный момент как таковой ее не существует.</w:t>
      </w:r>
    </w:p>
    <w:p w:rsidR="00650AB3" w:rsidRPr="00650AB3" w:rsidRDefault="00FB1B32" w:rsidP="00884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15">
        <w:rPr>
          <w:rFonts w:ascii="Times New Roman" w:hAnsi="Times New Roman"/>
          <w:sz w:val="28"/>
          <w:szCs w:val="28"/>
        </w:rPr>
        <w:t xml:space="preserve">Можно </w:t>
      </w:r>
      <w:r w:rsidR="00884989">
        <w:rPr>
          <w:rFonts w:ascii="Times New Roman" w:hAnsi="Times New Roman"/>
          <w:sz w:val="28"/>
          <w:szCs w:val="28"/>
        </w:rPr>
        <w:t>сделать вывод</w:t>
      </w:r>
      <w:r w:rsidRPr="00675315">
        <w:rPr>
          <w:rFonts w:ascii="Times New Roman" w:hAnsi="Times New Roman"/>
          <w:sz w:val="28"/>
          <w:szCs w:val="28"/>
        </w:rPr>
        <w:t>, что р</w:t>
      </w:r>
      <w:r w:rsidR="00650AB3" w:rsidRPr="00650AB3">
        <w:rPr>
          <w:rFonts w:ascii="Times New Roman" w:hAnsi="Times New Roman"/>
          <w:sz w:val="28"/>
          <w:szCs w:val="28"/>
        </w:rPr>
        <w:t xml:space="preserve">абота </w:t>
      </w:r>
      <w:r w:rsidR="00884989">
        <w:rPr>
          <w:rFonts w:ascii="Times New Roman" w:hAnsi="Times New Roman"/>
          <w:sz w:val="28"/>
          <w:szCs w:val="28"/>
        </w:rPr>
        <w:t>сферы</w:t>
      </w:r>
      <w:r w:rsidR="00650AB3" w:rsidRPr="00650AB3">
        <w:rPr>
          <w:rFonts w:ascii="Times New Roman" w:hAnsi="Times New Roman"/>
          <w:sz w:val="28"/>
          <w:szCs w:val="28"/>
        </w:rPr>
        <w:t xml:space="preserve"> образовани</w:t>
      </w:r>
      <w:r w:rsidR="00884989">
        <w:rPr>
          <w:rFonts w:ascii="Times New Roman" w:hAnsi="Times New Roman"/>
          <w:sz w:val="28"/>
          <w:szCs w:val="28"/>
        </w:rPr>
        <w:t>я</w:t>
      </w:r>
      <w:r w:rsidR="00650AB3" w:rsidRPr="00650AB3">
        <w:rPr>
          <w:rFonts w:ascii="Times New Roman" w:hAnsi="Times New Roman"/>
          <w:sz w:val="28"/>
          <w:szCs w:val="28"/>
        </w:rPr>
        <w:t xml:space="preserve"> </w:t>
      </w:r>
      <w:r w:rsidR="00884989">
        <w:rPr>
          <w:rFonts w:ascii="Times New Roman" w:hAnsi="Times New Roman"/>
          <w:sz w:val="28"/>
          <w:szCs w:val="28"/>
        </w:rPr>
        <w:t xml:space="preserve">района </w:t>
      </w:r>
      <w:r w:rsidR="00650AB3" w:rsidRPr="00650AB3">
        <w:rPr>
          <w:rFonts w:ascii="Times New Roman" w:hAnsi="Times New Roman"/>
          <w:sz w:val="28"/>
          <w:szCs w:val="28"/>
        </w:rPr>
        <w:t xml:space="preserve">связана с различными проблемами и трудностями, вызванными недостаточной нормативно-правовой базой, организационными и </w:t>
      </w:r>
      <w:proofErr w:type="gramStart"/>
      <w:r w:rsidR="00650AB3" w:rsidRPr="00650AB3">
        <w:rPr>
          <w:rFonts w:ascii="Times New Roman" w:hAnsi="Times New Roman"/>
          <w:sz w:val="28"/>
          <w:szCs w:val="28"/>
        </w:rPr>
        <w:t>экономическими механизмами</w:t>
      </w:r>
      <w:proofErr w:type="gramEnd"/>
      <w:r w:rsidR="00650AB3" w:rsidRPr="00650AB3">
        <w:rPr>
          <w:rFonts w:ascii="Times New Roman" w:hAnsi="Times New Roman"/>
          <w:sz w:val="28"/>
          <w:szCs w:val="28"/>
        </w:rPr>
        <w:t>, ограниченностью материально-ресурсного обеспечения.</w:t>
      </w:r>
    </w:p>
    <w:p w:rsidR="00650AB3" w:rsidRPr="00650AB3" w:rsidRDefault="00650AB3" w:rsidP="00884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0AB3">
        <w:rPr>
          <w:rFonts w:ascii="Times New Roman" w:hAnsi="Times New Roman"/>
          <w:sz w:val="28"/>
          <w:szCs w:val="28"/>
        </w:rPr>
        <w:t>В связи с этим многое еще требует решения: совершенствование кадровой политики с целью привлечения, закрепления и профессионального роста кадров, более активная поддержка лучших педагогов и талантливой молодежи, расширение практики использования современных информационных технологий, продолжение работы по созданию современной образовательной инфраструктуры, развитие общественной составляющей в управлении образованием</w:t>
      </w:r>
      <w:r w:rsidR="00FB1B32" w:rsidRPr="00675315">
        <w:rPr>
          <w:rFonts w:ascii="Times New Roman" w:hAnsi="Times New Roman"/>
          <w:sz w:val="28"/>
          <w:szCs w:val="28"/>
        </w:rPr>
        <w:t xml:space="preserve"> района</w:t>
      </w:r>
      <w:r w:rsidRPr="00650AB3">
        <w:rPr>
          <w:rFonts w:ascii="Times New Roman" w:hAnsi="Times New Roman"/>
          <w:sz w:val="28"/>
          <w:szCs w:val="28"/>
        </w:rPr>
        <w:t>.</w:t>
      </w:r>
    </w:p>
    <w:p w:rsidR="00650AB3" w:rsidRPr="00675315" w:rsidRDefault="00650AB3" w:rsidP="00675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650AB3" w:rsidRPr="00675315" w:rsidSect="00BC2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7E" w:rsidRDefault="00A26F7E" w:rsidP="001E7AA4">
      <w:pPr>
        <w:spacing w:after="0" w:line="240" w:lineRule="auto"/>
      </w:pPr>
      <w:r>
        <w:separator/>
      </w:r>
    </w:p>
  </w:endnote>
  <w:endnote w:type="continuationSeparator" w:id="0">
    <w:p w:rsidR="00A26F7E" w:rsidRDefault="00A26F7E" w:rsidP="001E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E2" w:rsidRDefault="00A26F7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E2" w:rsidRDefault="00A003C0">
    <w:pPr>
      <w:pStyle w:val="ad"/>
      <w:jc w:val="right"/>
    </w:pPr>
    <w:r>
      <w:fldChar w:fldCharType="begin"/>
    </w:r>
    <w:r w:rsidR="00527AE3">
      <w:instrText xml:space="preserve"> PAGE   \* MERGEFORMAT </w:instrText>
    </w:r>
    <w:r>
      <w:fldChar w:fldCharType="separate"/>
    </w:r>
    <w:r w:rsidR="00BF1515">
      <w:rPr>
        <w:noProof/>
      </w:rPr>
      <w:t>8</w:t>
    </w:r>
    <w:r>
      <w:fldChar w:fldCharType="end"/>
    </w:r>
  </w:p>
  <w:p w:rsidR="00B632E2" w:rsidRDefault="00A26F7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E2" w:rsidRDefault="00A26F7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7E" w:rsidRDefault="00A26F7E" w:rsidP="001E7AA4">
      <w:pPr>
        <w:spacing w:after="0" w:line="240" w:lineRule="auto"/>
      </w:pPr>
      <w:r>
        <w:separator/>
      </w:r>
    </w:p>
  </w:footnote>
  <w:footnote w:type="continuationSeparator" w:id="0">
    <w:p w:rsidR="00A26F7E" w:rsidRDefault="00A26F7E" w:rsidP="001E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E2" w:rsidRDefault="00A26F7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E2" w:rsidRDefault="00A26F7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E2" w:rsidRDefault="00A26F7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0F7F"/>
    <w:multiLevelType w:val="hybridMultilevel"/>
    <w:tmpl w:val="648E10E4"/>
    <w:lvl w:ilvl="0" w:tplc="5234F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2CCB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7C69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4B7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4CDA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E59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21C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EABB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002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851CA0"/>
    <w:multiLevelType w:val="multilevel"/>
    <w:tmpl w:val="59C8AEE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">
    <w:nsid w:val="3A017AFD"/>
    <w:multiLevelType w:val="multilevel"/>
    <w:tmpl w:val="BDDC26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398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64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966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092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625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57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-2900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-23680" w:hanging="2160"/>
      </w:pPr>
      <w:rPr>
        <w:rFonts w:cs="Times New Roman" w:hint="default"/>
        <w:b/>
      </w:rPr>
    </w:lvl>
  </w:abstractNum>
  <w:abstractNum w:abstractNumId="3">
    <w:nsid w:val="73F2547A"/>
    <w:multiLevelType w:val="hybridMultilevel"/>
    <w:tmpl w:val="C2F819B0"/>
    <w:lvl w:ilvl="0" w:tplc="6E3A24F2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A4A"/>
    <w:rsid w:val="00004BC5"/>
    <w:rsid w:val="0001727E"/>
    <w:rsid w:val="0004075F"/>
    <w:rsid w:val="00046F4A"/>
    <w:rsid w:val="000863C7"/>
    <w:rsid w:val="000A3FBC"/>
    <w:rsid w:val="000A733F"/>
    <w:rsid w:val="000D6BF8"/>
    <w:rsid w:val="000E716E"/>
    <w:rsid w:val="000F111D"/>
    <w:rsid w:val="001539C1"/>
    <w:rsid w:val="001554CB"/>
    <w:rsid w:val="00156CAA"/>
    <w:rsid w:val="00165C82"/>
    <w:rsid w:val="00167878"/>
    <w:rsid w:val="00170C98"/>
    <w:rsid w:val="00180FA1"/>
    <w:rsid w:val="00182F33"/>
    <w:rsid w:val="001A0CD4"/>
    <w:rsid w:val="001B7715"/>
    <w:rsid w:val="001C0EC9"/>
    <w:rsid w:val="001C483E"/>
    <w:rsid w:val="001C5AF3"/>
    <w:rsid w:val="001D0BC8"/>
    <w:rsid w:val="001E2624"/>
    <w:rsid w:val="001E7AA4"/>
    <w:rsid w:val="00203C48"/>
    <w:rsid w:val="00204982"/>
    <w:rsid w:val="00205167"/>
    <w:rsid w:val="002151EA"/>
    <w:rsid w:val="00220890"/>
    <w:rsid w:val="0022350C"/>
    <w:rsid w:val="00223E74"/>
    <w:rsid w:val="00236A54"/>
    <w:rsid w:val="00280480"/>
    <w:rsid w:val="002A5EF4"/>
    <w:rsid w:val="002C10D9"/>
    <w:rsid w:val="002D5FEA"/>
    <w:rsid w:val="002D6091"/>
    <w:rsid w:val="002D642B"/>
    <w:rsid w:val="00302837"/>
    <w:rsid w:val="00305E4C"/>
    <w:rsid w:val="0032144E"/>
    <w:rsid w:val="00322108"/>
    <w:rsid w:val="003267E0"/>
    <w:rsid w:val="00331704"/>
    <w:rsid w:val="0034220A"/>
    <w:rsid w:val="00343968"/>
    <w:rsid w:val="00352BB9"/>
    <w:rsid w:val="00361A77"/>
    <w:rsid w:val="00371508"/>
    <w:rsid w:val="00394CB3"/>
    <w:rsid w:val="003A36D1"/>
    <w:rsid w:val="003C0580"/>
    <w:rsid w:val="003D0DF4"/>
    <w:rsid w:val="003D2632"/>
    <w:rsid w:val="003D2FF9"/>
    <w:rsid w:val="003D6055"/>
    <w:rsid w:val="00424AF6"/>
    <w:rsid w:val="00450DAF"/>
    <w:rsid w:val="00465F88"/>
    <w:rsid w:val="00474023"/>
    <w:rsid w:val="004819C0"/>
    <w:rsid w:val="004A10C0"/>
    <w:rsid w:val="004A7848"/>
    <w:rsid w:val="004B199B"/>
    <w:rsid w:val="004B2E02"/>
    <w:rsid w:val="004B40A8"/>
    <w:rsid w:val="004B595B"/>
    <w:rsid w:val="004D7DBC"/>
    <w:rsid w:val="00527AE3"/>
    <w:rsid w:val="00550F75"/>
    <w:rsid w:val="00574F93"/>
    <w:rsid w:val="005A63CB"/>
    <w:rsid w:val="005D5A6B"/>
    <w:rsid w:val="005D5D4A"/>
    <w:rsid w:val="005F6A4A"/>
    <w:rsid w:val="0063293B"/>
    <w:rsid w:val="00640CD6"/>
    <w:rsid w:val="00650AB3"/>
    <w:rsid w:val="00655B73"/>
    <w:rsid w:val="006724FD"/>
    <w:rsid w:val="00675315"/>
    <w:rsid w:val="006902E6"/>
    <w:rsid w:val="00692F87"/>
    <w:rsid w:val="006A6793"/>
    <w:rsid w:val="006A729C"/>
    <w:rsid w:val="006B4FD3"/>
    <w:rsid w:val="006E5AA1"/>
    <w:rsid w:val="007132D9"/>
    <w:rsid w:val="0071668B"/>
    <w:rsid w:val="00717B96"/>
    <w:rsid w:val="00747816"/>
    <w:rsid w:val="00764DA3"/>
    <w:rsid w:val="007B06BE"/>
    <w:rsid w:val="007C342B"/>
    <w:rsid w:val="007C4088"/>
    <w:rsid w:val="007C521F"/>
    <w:rsid w:val="007D373F"/>
    <w:rsid w:val="007D76E6"/>
    <w:rsid w:val="007E62A6"/>
    <w:rsid w:val="007F552D"/>
    <w:rsid w:val="00803107"/>
    <w:rsid w:val="00806AB9"/>
    <w:rsid w:val="008105DC"/>
    <w:rsid w:val="00815F24"/>
    <w:rsid w:val="00822E66"/>
    <w:rsid w:val="00831E9F"/>
    <w:rsid w:val="008615C2"/>
    <w:rsid w:val="008620FA"/>
    <w:rsid w:val="00884989"/>
    <w:rsid w:val="008A4E07"/>
    <w:rsid w:val="008C1ED7"/>
    <w:rsid w:val="008C432A"/>
    <w:rsid w:val="008D504C"/>
    <w:rsid w:val="008F57B3"/>
    <w:rsid w:val="00906018"/>
    <w:rsid w:val="00925AAC"/>
    <w:rsid w:val="009306F3"/>
    <w:rsid w:val="009362BF"/>
    <w:rsid w:val="00942333"/>
    <w:rsid w:val="00956B71"/>
    <w:rsid w:val="009675FD"/>
    <w:rsid w:val="009777BB"/>
    <w:rsid w:val="00986ED0"/>
    <w:rsid w:val="009A5276"/>
    <w:rsid w:val="009C7B4C"/>
    <w:rsid w:val="009D1278"/>
    <w:rsid w:val="009E1BE5"/>
    <w:rsid w:val="00A003C0"/>
    <w:rsid w:val="00A01FC7"/>
    <w:rsid w:val="00A1499F"/>
    <w:rsid w:val="00A22E92"/>
    <w:rsid w:val="00A26F7E"/>
    <w:rsid w:val="00A31A7A"/>
    <w:rsid w:val="00A62360"/>
    <w:rsid w:val="00A624DF"/>
    <w:rsid w:val="00A65AC3"/>
    <w:rsid w:val="00A70144"/>
    <w:rsid w:val="00A8664C"/>
    <w:rsid w:val="00AA3F9B"/>
    <w:rsid w:val="00AD4464"/>
    <w:rsid w:val="00AF65E2"/>
    <w:rsid w:val="00B06B85"/>
    <w:rsid w:val="00B12705"/>
    <w:rsid w:val="00B2021C"/>
    <w:rsid w:val="00B27248"/>
    <w:rsid w:val="00B3324F"/>
    <w:rsid w:val="00B62723"/>
    <w:rsid w:val="00B65954"/>
    <w:rsid w:val="00BC27FA"/>
    <w:rsid w:val="00BC49BC"/>
    <w:rsid w:val="00BD345D"/>
    <w:rsid w:val="00BF1515"/>
    <w:rsid w:val="00BF2FCC"/>
    <w:rsid w:val="00C01929"/>
    <w:rsid w:val="00C1164E"/>
    <w:rsid w:val="00C136E4"/>
    <w:rsid w:val="00C157E9"/>
    <w:rsid w:val="00C3180C"/>
    <w:rsid w:val="00C36912"/>
    <w:rsid w:val="00C56654"/>
    <w:rsid w:val="00C57BFC"/>
    <w:rsid w:val="00C64E4A"/>
    <w:rsid w:val="00C67334"/>
    <w:rsid w:val="00C677D4"/>
    <w:rsid w:val="00C73891"/>
    <w:rsid w:val="00CB4724"/>
    <w:rsid w:val="00CC67E7"/>
    <w:rsid w:val="00CE6DAB"/>
    <w:rsid w:val="00CE7B35"/>
    <w:rsid w:val="00CF0D96"/>
    <w:rsid w:val="00D0144D"/>
    <w:rsid w:val="00D07DD9"/>
    <w:rsid w:val="00D11B1D"/>
    <w:rsid w:val="00D26588"/>
    <w:rsid w:val="00D4081B"/>
    <w:rsid w:val="00D51F9B"/>
    <w:rsid w:val="00D74F5B"/>
    <w:rsid w:val="00D86C15"/>
    <w:rsid w:val="00D91DA3"/>
    <w:rsid w:val="00DB5C74"/>
    <w:rsid w:val="00DB7A81"/>
    <w:rsid w:val="00DE334F"/>
    <w:rsid w:val="00DE668F"/>
    <w:rsid w:val="00DF2389"/>
    <w:rsid w:val="00DF68F5"/>
    <w:rsid w:val="00DF791A"/>
    <w:rsid w:val="00E00145"/>
    <w:rsid w:val="00E36CC7"/>
    <w:rsid w:val="00E4162A"/>
    <w:rsid w:val="00E6500D"/>
    <w:rsid w:val="00E71017"/>
    <w:rsid w:val="00E71BD3"/>
    <w:rsid w:val="00E800A9"/>
    <w:rsid w:val="00EB2006"/>
    <w:rsid w:val="00EB3E6E"/>
    <w:rsid w:val="00ED0439"/>
    <w:rsid w:val="00EE13EB"/>
    <w:rsid w:val="00F25487"/>
    <w:rsid w:val="00F47A68"/>
    <w:rsid w:val="00F67DA0"/>
    <w:rsid w:val="00F73513"/>
    <w:rsid w:val="00FA62EB"/>
    <w:rsid w:val="00FA79F8"/>
    <w:rsid w:val="00FB1B32"/>
    <w:rsid w:val="00FC1E35"/>
    <w:rsid w:val="00FD1D78"/>
    <w:rsid w:val="00FE3018"/>
    <w:rsid w:val="00FF2571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18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BF2F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F6A4A"/>
    <w:rPr>
      <w:rFonts w:ascii="Times New Roman" w:hAnsi="Times New Roman"/>
      <w:sz w:val="24"/>
      <w:lang w:eastAsia="en-US"/>
    </w:rPr>
  </w:style>
  <w:style w:type="paragraph" w:styleId="a5">
    <w:name w:val="Title"/>
    <w:basedOn w:val="a"/>
    <w:link w:val="a6"/>
    <w:uiPriority w:val="10"/>
    <w:qFormat/>
    <w:rsid w:val="005F6A4A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6">
    <w:name w:val="Название Знак"/>
    <w:basedOn w:val="a0"/>
    <w:link w:val="a5"/>
    <w:uiPriority w:val="10"/>
    <w:locked/>
    <w:rsid w:val="005F6A4A"/>
    <w:rPr>
      <w:rFonts w:ascii="Times New Roman" w:hAnsi="Times New Roman" w:cs="Times New Roman"/>
      <w:b/>
      <w:sz w:val="24"/>
      <w:szCs w:val="24"/>
    </w:rPr>
  </w:style>
  <w:style w:type="character" w:styleId="a7">
    <w:name w:val="Strong"/>
    <w:basedOn w:val="a0"/>
    <w:uiPriority w:val="22"/>
    <w:qFormat/>
    <w:rsid w:val="005F6A4A"/>
    <w:rPr>
      <w:rFonts w:cs="Times New Roman"/>
      <w:b/>
    </w:rPr>
  </w:style>
  <w:style w:type="character" w:customStyle="1" w:styleId="a4">
    <w:name w:val="Без интервала Знак"/>
    <w:link w:val="a3"/>
    <w:locked/>
    <w:rsid w:val="005F6A4A"/>
    <w:rPr>
      <w:rFonts w:ascii="Times New Roman" w:eastAsia="Times New Roman" w:hAnsi="Times New Roman"/>
      <w:sz w:val="22"/>
      <w:lang w:eastAsia="en-US"/>
    </w:rPr>
  </w:style>
  <w:style w:type="paragraph" w:customStyle="1" w:styleId="11">
    <w:name w:val="Без интервала1"/>
    <w:link w:val="NoSpacingChar"/>
    <w:rsid w:val="005F6A4A"/>
    <w:rPr>
      <w:rFonts w:ascii="Times New Roman" w:hAnsi="Times New Roman"/>
      <w:sz w:val="24"/>
      <w:lang w:eastAsia="en-US"/>
    </w:rPr>
  </w:style>
  <w:style w:type="paragraph" w:styleId="a8">
    <w:name w:val="List Paragraph"/>
    <w:basedOn w:val="a"/>
    <w:uiPriority w:val="99"/>
    <w:qFormat/>
    <w:rsid w:val="005F6A4A"/>
    <w:pPr>
      <w:ind w:left="720"/>
      <w:contextualSpacing/>
    </w:pPr>
  </w:style>
  <w:style w:type="character" w:customStyle="1" w:styleId="a9">
    <w:name w:val="Основной текст_"/>
    <w:basedOn w:val="a0"/>
    <w:link w:val="2"/>
    <w:uiPriority w:val="99"/>
    <w:locked/>
    <w:rsid w:val="00D0144D"/>
    <w:rPr>
      <w:rFonts w:cs="Times New Roman"/>
      <w:spacing w:val="2"/>
      <w:sz w:val="33"/>
      <w:szCs w:val="33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D0144D"/>
    <w:pPr>
      <w:widowControl w:val="0"/>
      <w:shd w:val="clear" w:color="auto" w:fill="FFFFFF"/>
      <w:spacing w:before="240" w:after="0" w:line="413" w:lineRule="exact"/>
      <w:ind w:hanging="600"/>
      <w:jc w:val="both"/>
    </w:pPr>
    <w:rPr>
      <w:spacing w:val="2"/>
      <w:sz w:val="33"/>
      <w:szCs w:val="33"/>
    </w:rPr>
  </w:style>
  <w:style w:type="paragraph" w:customStyle="1" w:styleId="Style1">
    <w:name w:val="Style1"/>
    <w:basedOn w:val="a"/>
    <w:rsid w:val="00C673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C67334"/>
    <w:rPr>
      <w:rFonts w:ascii="Times New Roman" w:hAnsi="Times New Roman" w:cs="Times New Roman"/>
      <w:sz w:val="38"/>
      <w:szCs w:val="38"/>
    </w:rPr>
  </w:style>
  <w:style w:type="paragraph" w:customStyle="1" w:styleId="p3">
    <w:name w:val="p3"/>
    <w:basedOn w:val="a"/>
    <w:uiPriority w:val="99"/>
    <w:rsid w:val="00C157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C157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99"/>
    <w:rsid w:val="004A10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basedOn w:val="a0"/>
    <w:uiPriority w:val="99"/>
    <w:rsid w:val="00FA79F8"/>
    <w:rPr>
      <w:rFonts w:cs="Times New Roman"/>
    </w:rPr>
  </w:style>
  <w:style w:type="paragraph" w:styleId="ab">
    <w:name w:val="header"/>
    <w:basedOn w:val="a"/>
    <w:link w:val="ac"/>
    <w:uiPriority w:val="99"/>
    <w:unhideWhenUsed/>
    <w:rsid w:val="00DF238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F2389"/>
    <w:rPr>
      <w:rFonts w:eastAsia="Calibri"/>
      <w:lang w:eastAsia="en-US"/>
    </w:rPr>
  </w:style>
  <w:style w:type="paragraph" w:styleId="ad">
    <w:name w:val="footer"/>
    <w:basedOn w:val="a"/>
    <w:link w:val="ae"/>
    <w:uiPriority w:val="99"/>
    <w:unhideWhenUsed/>
    <w:rsid w:val="00DF238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DF2389"/>
    <w:rPr>
      <w:rFonts w:eastAsia="Calibri"/>
      <w:lang w:eastAsia="en-US"/>
    </w:rPr>
  </w:style>
  <w:style w:type="paragraph" w:styleId="20">
    <w:name w:val="Body Text 2"/>
    <w:basedOn w:val="a"/>
    <w:link w:val="21"/>
    <w:rsid w:val="00DF2389"/>
    <w:pPr>
      <w:spacing w:after="120" w:line="480" w:lineRule="auto"/>
    </w:pPr>
    <w:rPr>
      <w:rFonts w:ascii="Times New Roman" w:hAnsi="Times New Roman"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DF2389"/>
    <w:rPr>
      <w:rFonts w:ascii="Times New Roman" w:hAnsi="Times New Roman"/>
      <w:sz w:val="28"/>
      <w:szCs w:val="28"/>
    </w:rPr>
  </w:style>
  <w:style w:type="paragraph" w:styleId="af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A22E92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NoSpacingChar">
    <w:name w:val="No Spacing Char"/>
    <w:link w:val="11"/>
    <w:locked/>
    <w:rsid w:val="00A22E92"/>
    <w:rPr>
      <w:rFonts w:ascii="Times New Roman" w:hAnsi="Times New Roman"/>
      <w:sz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F2FCC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23C09-8F8A-4D9A-B9D9-3592873F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3834</Words>
  <Characters>21859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Алевтина</cp:lastModifiedBy>
  <cp:revision>2</cp:revision>
  <cp:lastPrinted>2018-01-30T09:26:00Z</cp:lastPrinted>
  <dcterms:created xsi:type="dcterms:W3CDTF">2019-03-13T07:10:00Z</dcterms:created>
  <dcterms:modified xsi:type="dcterms:W3CDTF">2019-03-13T07:10:00Z</dcterms:modified>
</cp:coreProperties>
</file>