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85" w:rsidRPr="00F0632F" w:rsidRDefault="00867745" w:rsidP="005F0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Pr="00F0632F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EC4B62" w:rsidRPr="00F0632F">
        <w:rPr>
          <w:rFonts w:ascii="Times New Roman" w:hAnsi="Times New Roman"/>
          <w:b/>
          <w:sz w:val="28"/>
          <w:szCs w:val="28"/>
        </w:rPr>
        <w:t>1</w:t>
      </w:r>
    </w:p>
    <w:p w:rsidR="00867745" w:rsidRDefault="00867745" w:rsidP="005F0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коллегии Отдела образования Администрации муниципального образования «Кардымовский район» Смоленской области</w:t>
      </w:r>
    </w:p>
    <w:p w:rsidR="00867745" w:rsidRDefault="00867745" w:rsidP="005F0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745" w:rsidRPr="007834EB" w:rsidRDefault="00867745" w:rsidP="005F0D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834EB">
        <w:rPr>
          <w:rFonts w:ascii="Times New Roman" w:hAnsi="Times New Roman"/>
          <w:b/>
          <w:sz w:val="28"/>
          <w:szCs w:val="28"/>
        </w:rPr>
        <w:t xml:space="preserve">от </w:t>
      </w:r>
      <w:r w:rsidR="00EC4B62">
        <w:rPr>
          <w:rFonts w:ascii="Times New Roman" w:hAnsi="Times New Roman"/>
          <w:b/>
          <w:sz w:val="28"/>
          <w:szCs w:val="28"/>
        </w:rPr>
        <w:t>1</w:t>
      </w:r>
      <w:r w:rsidR="00B459B8">
        <w:rPr>
          <w:rFonts w:ascii="Times New Roman" w:hAnsi="Times New Roman"/>
          <w:b/>
          <w:sz w:val="28"/>
          <w:szCs w:val="28"/>
        </w:rPr>
        <w:t>7</w:t>
      </w:r>
      <w:r w:rsidRPr="007834EB">
        <w:rPr>
          <w:rFonts w:ascii="Times New Roman" w:hAnsi="Times New Roman"/>
          <w:b/>
          <w:sz w:val="28"/>
          <w:szCs w:val="28"/>
        </w:rPr>
        <w:t>.</w:t>
      </w:r>
      <w:r w:rsidR="00EC4B62">
        <w:rPr>
          <w:rFonts w:ascii="Times New Roman" w:hAnsi="Times New Roman"/>
          <w:b/>
          <w:sz w:val="28"/>
          <w:szCs w:val="28"/>
        </w:rPr>
        <w:t>0</w:t>
      </w:r>
      <w:r w:rsidR="002B41D3">
        <w:rPr>
          <w:rFonts w:ascii="Times New Roman" w:hAnsi="Times New Roman"/>
          <w:b/>
          <w:sz w:val="28"/>
          <w:szCs w:val="28"/>
        </w:rPr>
        <w:t>2</w:t>
      </w:r>
      <w:r w:rsidRPr="007834EB">
        <w:rPr>
          <w:rFonts w:ascii="Times New Roman" w:hAnsi="Times New Roman"/>
          <w:b/>
          <w:sz w:val="28"/>
          <w:szCs w:val="28"/>
        </w:rPr>
        <w:t>. 201</w:t>
      </w:r>
      <w:r w:rsidR="00B459B8">
        <w:rPr>
          <w:rFonts w:ascii="Times New Roman" w:hAnsi="Times New Roman"/>
          <w:b/>
          <w:sz w:val="28"/>
          <w:szCs w:val="28"/>
        </w:rPr>
        <w:t>7</w:t>
      </w:r>
    </w:p>
    <w:p w:rsidR="00867745" w:rsidRDefault="00867745" w:rsidP="005F0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7745" w:rsidRPr="00E374C6" w:rsidRDefault="00867745" w:rsidP="004621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4C6">
        <w:rPr>
          <w:rFonts w:ascii="Times New Roman" w:hAnsi="Times New Roman"/>
          <w:sz w:val="28"/>
          <w:szCs w:val="28"/>
        </w:rPr>
        <w:t>На заседании присутствовали:</w:t>
      </w:r>
    </w:p>
    <w:p w:rsidR="00B459B8" w:rsidRDefault="00B459B8" w:rsidP="00B45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6A0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коллегии – А.А. Кастрикина, начальник Отдела образования;</w:t>
      </w:r>
    </w:p>
    <w:p w:rsidR="00B459B8" w:rsidRDefault="00B459B8" w:rsidP="00B459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коллегии – Е.Г. Киселева, ведущий специалист Отдела образования.</w:t>
      </w:r>
    </w:p>
    <w:p w:rsidR="00B459B8" w:rsidRDefault="00B459B8" w:rsidP="00B45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коллегии Отдела образования:</w:t>
      </w:r>
    </w:p>
    <w:p w:rsidR="00B459B8" w:rsidRPr="00D679EB" w:rsidRDefault="00B459B8" w:rsidP="00B459B8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Бакутина И.Н.</w:t>
      </w:r>
      <w:r w:rsidRPr="00D679EB">
        <w:rPr>
          <w:rFonts w:ascii="Times New Roman" w:hAnsi="Times New Roman"/>
          <w:sz w:val="28"/>
          <w:szCs w:val="28"/>
        </w:rPr>
        <w:t xml:space="preserve">    –  ведущий специалист Отдела образования;</w:t>
      </w:r>
    </w:p>
    <w:p w:rsidR="00B459B8" w:rsidRPr="00D679EB" w:rsidRDefault="00B459B8" w:rsidP="00B459B8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Пузенкова  О.В.  –  заведующий МБДОУ  «Шокинский детский сад»;</w:t>
      </w:r>
    </w:p>
    <w:p w:rsidR="00B459B8" w:rsidRPr="00A6472F" w:rsidRDefault="00B459B8" w:rsidP="00B459B8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72F">
        <w:rPr>
          <w:rFonts w:ascii="Times New Roman" w:hAnsi="Times New Roman"/>
          <w:sz w:val="28"/>
          <w:szCs w:val="28"/>
        </w:rPr>
        <w:t xml:space="preserve">Радышевская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72F">
        <w:rPr>
          <w:rFonts w:ascii="Times New Roman" w:hAnsi="Times New Roman"/>
          <w:sz w:val="28"/>
          <w:szCs w:val="28"/>
        </w:rPr>
        <w:t>И.С.  – директор МБОУ «Тирянская ОШ»;</w:t>
      </w:r>
    </w:p>
    <w:p w:rsidR="00B459B8" w:rsidRDefault="00B459B8" w:rsidP="00B459B8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Семенова  Н.А.    –  директор МБОУ «Рыжковская СШ»;</w:t>
      </w:r>
    </w:p>
    <w:p w:rsidR="00B459B8" w:rsidRDefault="00B459B8" w:rsidP="00B459B8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О.Н.  –  заведующий  МБДОУ  детский сад «Солнышко»;</w:t>
      </w:r>
    </w:p>
    <w:p w:rsidR="00B459B8" w:rsidRDefault="00B459B8" w:rsidP="00B459B8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Е. А.   – директор МБОУ «Соловьевская ОШ».</w:t>
      </w:r>
    </w:p>
    <w:p w:rsidR="00EC4B62" w:rsidRDefault="00EC4B62" w:rsidP="004621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E51" w:rsidRPr="00B459B8" w:rsidRDefault="00867745" w:rsidP="00B45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9B8">
        <w:rPr>
          <w:rFonts w:ascii="Times New Roman" w:hAnsi="Times New Roman"/>
          <w:b/>
          <w:sz w:val="28"/>
          <w:szCs w:val="28"/>
        </w:rPr>
        <w:t>Повестка дня:</w:t>
      </w:r>
    </w:p>
    <w:p w:rsidR="00B459B8" w:rsidRPr="00B459B8" w:rsidRDefault="00B459B8" w:rsidP="00B459B8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Об итоговом отчете Отдела образования Администрации муниципального образования «Кардымовский район» Смоленской области за 2016 год.</w:t>
      </w:r>
    </w:p>
    <w:p w:rsidR="00B459B8" w:rsidRPr="00B459B8" w:rsidRDefault="00B459B8" w:rsidP="00B459B8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О повышении качества образования в общеобразовательных   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9B8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области.</w:t>
      </w:r>
    </w:p>
    <w:p w:rsidR="00867745" w:rsidRPr="00C96E51" w:rsidRDefault="00867745" w:rsidP="00C96E51">
      <w:pPr>
        <w:spacing w:line="240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31D36">
        <w:rPr>
          <w:rFonts w:ascii="Times New Roman" w:hAnsi="Times New Roman"/>
          <w:b/>
          <w:sz w:val="28"/>
          <w:szCs w:val="28"/>
        </w:rPr>
        <w:t>Ход заседания:</w:t>
      </w:r>
      <w:r>
        <w:rPr>
          <w:sz w:val="28"/>
          <w:szCs w:val="28"/>
        </w:rPr>
        <w:t xml:space="preserve"> </w:t>
      </w:r>
    </w:p>
    <w:p w:rsidR="00B459B8" w:rsidRPr="00B459B8" w:rsidRDefault="001F268F" w:rsidP="00DE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504C8" w:rsidRPr="00F0632F">
        <w:rPr>
          <w:rFonts w:ascii="Times New Roman" w:hAnsi="Times New Roman"/>
          <w:b/>
          <w:sz w:val="28"/>
          <w:szCs w:val="28"/>
        </w:rPr>
        <w:t>По первому вопросу</w:t>
      </w:r>
      <w:r w:rsidR="00F0632F" w:rsidRPr="00F06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выступила </w:t>
      </w:r>
      <w:r w:rsidR="00B459B8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Отдела образования </w:t>
      </w:r>
      <w:r w:rsidR="00B459B8">
        <w:rPr>
          <w:rFonts w:ascii="Times New Roman" w:hAnsi="Times New Roman"/>
          <w:sz w:val="28"/>
          <w:szCs w:val="28"/>
        </w:rPr>
        <w:t>Алевтина Александровна Кастрикина</w:t>
      </w:r>
      <w:r>
        <w:rPr>
          <w:rFonts w:ascii="Times New Roman" w:hAnsi="Times New Roman"/>
          <w:sz w:val="28"/>
          <w:szCs w:val="28"/>
        </w:rPr>
        <w:t>.</w:t>
      </w:r>
      <w:r w:rsidRPr="001F2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Она познакомила присутствующих с </w:t>
      </w:r>
      <w:r w:rsidR="00F0632F" w:rsidRPr="00F0632F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>ым</w:t>
      </w:r>
      <w:r w:rsidR="00F0632F" w:rsidRPr="00F0632F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ом</w:t>
      </w:r>
      <w:r w:rsidR="00F0632F" w:rsidRPr="00F0632F">
        <w:rPr>
          <w:rFonts w:ascii="Times New Roman" w:hAnsi="Times New Roman"/>
          <w:sz w:val="28"/>
          <w:szCs w:val="28"/>
        </w:rPr>
        <w:t xml:space="preserve"> Отдела образования муниципального образования «Кардымовский район»</w:t>
      </w:r>
      <w:r w:rsidR="00F0632F">
        <w:rPr>
          <w:rFonts w:ascii="Times New Roman" w:hAnsi="Times New Roman"/>
          <w:sz w:val="28"/>
          <w:szCs w:val="28"/>
        </w:rPr>
        <w:t xml:space="preserve"> Смоленской области за 201</w:t>
      </w:r>
      <w:r w:rsidR="00B459B8">
        <w:rPr>
          <w:rFonts w:ascii="Times New Roman" w:hAnsi="Times New Roman"/>
          <w:sz w:val="28"/>
          <w:szCs w:val="28"/>
        </w:rPr>
        <w:t>6</w:t>
      </w:r>
      <w:r w:rsidR="00F0632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="00DE40AE">
        <w:rPr>
          <w:rFonts w:ascii="Times New Roman" w:hAnsi="Times New Roman"/>
          <w:sz w:val="28"/>
          <w:szCs w:val="28"/>
        </w:rPr>
        <w:t xml:space="preserve"> Она отметила, что о</w:t>
      </w:r>
      <w:r w:rsidR="00B459B8" w:rsidRPr="00B459B8">
        <w:rPr>
          <w:rFonts w:ascii="Times New Roman" w:hAnsi="Times New Roman"/>
          <w:sz w:val="28"/>
          <w:szCs w:val="28"/>
        </w:rPr>
        <w:t>дним из важных вопросов местного значения является организация предоставления общедоступного и </w:t>
      </w:r>
      <w:r w:rsidR="00B459B8" w:rsidRPr="00B459B8">
        <w:rPr>
          <w:rStyle w:val="a9"/>
          <w:rFonts w:ascii="Times New Roman" w:hAnsi="Times New Roman"/>
          <w:b w:val="0"/>
          <w:sz w:val="28"/>
          <w:szCs w:val="28"/>
        </w:rPr>
        <w:t>бесплатного дошкольного, начального общего, основного общего, среднего общего образования</w:t>
      </w:r>
      <w:r w:rsidR="00B459B8" w:rsidRPr="00B459B8">
        <w:rPr>
          <w:rFonts w:ascii="Times New Roman" w:hAnsi="Times New Roman"/>
          <w:sz w:val="28"/>
          <w:szCs w:val="28"/>
        </w:rPr>
        <w:t>, дополнительного образования детей,   создание условий для осуществления присмотра и ухода за детьми  и  содержания детей в муниципальных образовательных учреждениях. В истекшем году продолжалось дальнейшее укрепление системы образования района.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Приоритетными направлениями развития системы образования района в                     2016 году были: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- создание образовательной среды, обеспечивающей доступность качества образования для всех категорий детского населения Кардымовского района;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- обеспечение качества образования в соответствии с государственными образовательными стандартами, социальным заказом микросоциума;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- совершенствование ресурсного обеспечения системы образования, формирование современной образовательной инфраструктуры;</w:t>
      </w:r>
    </w:p>
    <w:p w:rsidR="00B459B8" w:rsidRPr="00DE40AE" w:rsidRDefault="00B459B8" w:rsidP="00DE40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- обеспечение системы образования высококвалифицированными кадрами.</w:t>
      </w:r>
    </w:p>
    <w:p w:rsidR="00B459B8" w:rsidRPr="00DE40AE" w:rsidRDefault="00B459B8" w:rsidP="00DE40AE">
      <w:pPr>
        <w:pStyle w:val="a4"/>
        <w:jc w:val="center"/>
        <w:rPr>
          <w:b/>
          <w:sz w:val="28"/>
          <w:szCs w:val="28"/>
        </w:rPr>
      </w:pPr>
      <w:r w:rsidRPr="00DE40AE">
        <w:rPr>
          <w:b/>
          <w:sz w:val="28"/>
          <w:szCs w:val="28"/>
        </w:rPr>
        <w:lastRenderedPageBreak/>
        <w:t>Общее образование</w:t>
      </w:r>
    </w:p>
    <w:p w:rsidR="00B459B8" w:rsidRPr="00B459B8" w:rsidRDefault="00B459B8" w:rsidP="00DE40AE">
      <w:pPr>
        <w:pStyle w:val="a4"/>
        <w:rPr>
          <w:bCs/>
          <w:sz w:val="28"/>
          <w:szCs w:val="28"/>
        </w:rPr>
      </w:pPr>
      <w:r w:rsidRPr="00B459B8">
        <w:rPr>
          <w:sz w:val="28"/>
          <w:szCs w:val="28"/>
        </w:rPr>
        <w:t xml:space="preserve">Сеть образовательных учреждений Кардымовского района в 2016 году включала 14 образовательных учреждений, в том числе: </w:t>
      </w:r>
      <w:r w:rsidRPr="00B459B8">
        <w:rPr>
          <w:bCs/>
          <w:sz w:val="28"/>
          <w:szCs w:val="28"/>
        </w:rPr>
        <w:t xml:space="preserve"> </w:t>
      </w:r>
    </w:p>
    <w:p w:rsidR="00B459B8" w:rsidRPr="00B459B8" w:rsidRDefault="00B459B8" w:rsidP="00DE40AE">
      <w:pPr>
        <w:pStyle w:val="a4"/>
        <w:rPr>
          <w:bCs/>
          <w:sz w:val="28"/>
          <w:szCs w:val="28"/>
        </w:rPr>
      </w:pPr>
      <w:r w:rsidRPr="00B459B8">
        <w:rPr>
          <w:bCs/>
          <w:sz w:val="28"/>
          <w:szCs w:val="28"/>
        </w:rPr>
        <w:t xml:space="preserve">- 7 общеобразовательных школ, </w:t>
      </w:r>
    </w:p>
    <w:p w:rsidR="00B459B8" w:rsidRPr="00B459B8" w:rsidRDefault="00B459B8" w:rsidP="00DE40AE">
      <w:pPr>
        <w:pStyle w:val="a4"/>
        <w:rPr>
          <w:bCs/>
          <w:sz w:val="28"/>
          <w:szCs w:val="28"/>
        </w:rPr>
      </w:pPr>
      <w:r w:rsidRPr="00B459B8">
        <w:rPr>
          <w:bCs/>
          <w:sz w:val="28"/>
          <w:szCs w:val="28"/>
        </w:rPr>
        <w:t xml:space="preserve">-1 </w:t>
      </w:r>
      <w:proofErr w:type="gramStart"/>
      <w:r w:rsidRPr="00B459B8">
        <w:rPr>
          <w:bCs/>
          <w:sz w:val="28"/>
          <w:szCs w:val="28"/>
        </w:rPr>
        <w:t>начальная</w:t>
      </w:r>
      <w:proofErr w:type="gramEnd"/>
      <w:r w:rsidRPr="00B459B8">
        <w:rPr>
          <w:bCs/>
          <w:sz w:val="28"/>
          <w:szCs w:val="28"/>
        </w:rPr>
        <w:t xml:space="preserve"> школа-детский сад, </w:t>
      </w:r>
    </w:p>
    <w:p w:rsidR="00B459B8" w:rsidRPr="00B459B8" w:rsidRDefault="00B459B8" w:rsidP="00DE40AE">
      <w:pPr>
        <w:pStyle w:val="a4"/>
        <w:rPr>
          <w:bCs/>
          <w:sz w:val="28"/>
          <w:szCs w:val="28"/>
        </w:rPr>
      </w:pPr>
      <w:r w:rsidRPr="00B459B8">
        <w:rPr>
          <w:bCs/>
          <w:sz w:val="28"/>
          <w:szCs w:val="28"/>
        </w:rPr>
        <w:t xml:space="preserve">- 4 дошкольных учреждений, </w:t>
      </w:r>
    </w:p>
    <w:p w:rsidR="00B459B8" w:rsidRPr="00B459B8" w:rsidRDefault="00B459B8" w:rsidP="00DE40AE">
      <w:pPr>
        <w:pStyle w:val="a4"/>
        <w:rPr>
          <w:sz w:val="28"/>
          <w:szCs w:val="28"/>
        </w:rPr>
      </w:pPr>
      <w:r w:rsidRPr="00B459B8">
        <w:rPr>
          <w:bCs/>
          <w:sz w:val="28"/>
          <w:szCs w:val="28"/>
        </w:rPr>
        <w:t xml:space="preserve">- 2 учреждения дополнительного образования. </w:t>
      </w:r>
      <w:r w:rsidRPr="00B459B8">
        <w:rPr>
          <w:sz w:val="28"/>
          <w:szCs w:val="28"/>
        </w:rPr>
        <w:t xml:space="preserve"> </w:t>
      </w:r>
    </w:p>
    <w:p w:rsidR="00B459B8" w:rsidRPr="00B459B8" w:rsidRDefault="00B459B8" w:rsidP="00DE40AE">
      <w:pPr>
        <w:pStyle w:val="a4"/>
        <w:rPr>
          <w:sz w:val="28"/>
          <w:szCs w:val="28"/>
        </w:rPr>
      </w:pPr>
      <w:r w:rsidRPr="00B459B8">
        <w:rPr>
          <w:sz w:val="28"/>
          <w:szCs w:val="28"/>
        </w:rPr>
        <w:t>Согласно плану мероприятий («дорожной карте») «Изменения в отраслях социальной сферы Кардымовского района, направленные на повышение эффективности образования», утвержденному распоряжением Администрации муниципального образования «Кардымовский район» Смоленской области от 07.05.2015г. №  00211-р, оптимизация сети образовательных учреждений в 2016 году не проводилась.</w:t>
      </w:r>
    </w:p>
    <w:p w:rsidR="00B459B8" w:rsidRPr="00B459B8" w:rsidRDefault="00B459B8" w:rsidP="00DE40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 xml:space="preserve">Общая численность обучающихся на 1.01.2017 составляет 828 человек, что на 25 человек больше, чем в предыдущем году (803 человека). 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59B8">
        <w:rPr>
          <w:rFonts w:ascii="Times New Roman" w:hAnsi="Times New Roman"/>
          <w:sz w:val="28"/>
        </w:rPr>
        <w:t xml:space="preserve">Из 34 выпускников 11-х классов  32 успешно сдали два обязательных экзамена по русскому языку и по математике, что явилось основанием для выдачи им аттестатов о среднем общем образовании. Таким образом, процент </w:t>
      </w:r>
      <w:proofErr w:type="gramStart"/>
      <w:r w:rsidRPr="00B459B8">
        <w:rPr>
          <w:rFonts w:ascii="Times New Roman" w:hAnsi="Times New Roman"/>
          <w:sz w:val="28"/>
        </w:rPr>
        <w:t>обучающихся</w:t>
      </w:r>
      <w:proofErr w:type="gramEnd"/>
      <w:r w:rsidRPr="00B459B8">
        <w:rPr>
          <w:rFonts w:ascii="Times New Roman" w:hAnsi="Times New Roman"/>
          <w:sz w:val="28"/>
        </w:rPr>
        <w:t xml:space="preserve">,  освоивших программу среднего общего образования составил 94%. 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В образовательных учреждениях района работает 174 педагога, из них 130 – педагоги общеобразовательных учреждений, 30 – педагоги дошкольных образовательных учреждений, 14 – педагоги дополнительного образования.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B459B8">
        <w:rPr>
          <w:rFonts w:ascii="Times New Roman" w:hAnsi="Times New Roman"/>
          <w:sz w:val="28"/>
          <w:szCs w:val="28"/>
        </w:rPr>
        <w:t>Основной состав педагогического сообщества района  имеет педагогический стаж более 20 лет (63%), а число молодых педагогов (до 35 лет) составляет 19%.</w:t>
      </w:r>
      <w:r w:rsidRPr="00B459B8">
        <w:rPr>
          <w:rFonts w:ascii="Times New Roman" w:hAnsi="Times New Roman"/>
          <w:color w:val="FF0000"/>
        </w:rPr>
        <w:t xml:space="preserve">  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9B8" w:rsidRPr="00DE40AE" w:rsidRDefault="00B459B8" w:rsidP="00DE40A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0AE">
        <w:rPr>
          <w:rFonts w:ascii="Times New Roman" w:hAnsi="Times New Roman"/>
          <w:b/>
          <w:sz w:val="28"/>
          <w:szCs w:val="28"/>
        </w:rPr>
        <w:t>Дошкольное образование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Дошкольное образовательное пространство  в районе представлено: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- 4  детскими  садами: «Солнышко», Каменским, Шокинским, Вачковским, Мольковской начальной школой - детским садом,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- 3-мя дошкольными группами при Соловьевской, Тюшинской, Тирянской школах.</w:t>
      </w:r>
    </w:p>
    <w:p w:rsidR="00B459B8" w:rsidRPr="00B459B8" w:rsidRDefault="00B459B8" w:rsidP="00DE40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Общая численность детей дошкольного возраста от полутора до семи лет в районе в 2016 году составляла  545  человек. Дошкольным образованием охвачено 408 человека или 75  % (в 2015г.-75%).</w:t>
      </w:r>
      <w:r w:rsidRPr="00B459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459B8">
        <w:rPr>
          <w:rFonts w:ascii="Times New Roman" w:hAnsi="Times New Roman"/>
          <w:sz w:val="28"/>
          <w:szCs w:val="28"/>
        </w:rPr>
        <w:t xml:space="preserve">Из года в год ведется работа по обеспечению доступности дошкольного образования для всех слоев населения. 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 xml:space="preserve">Система дошкольного образования на 100% обеспечена педагогическими  кадрами. В дошкольных учреждениях организуют и осуществляют образовательный процесс 36 педагогических работников. Доля педагогических работников, имеющих высшее педагогическое образование составляет 44 процентов, </w:t>
      </w:r>
      <w:proofErr w:type="gramStart"/>
      <w:r w:rsidRPr="00B459B8">
        <w:rPr>
          <w:rFonts w:ascii="Times New Roman" w:hAnsi="Times New Roman"/>
          <w:sz w:val="28"/>
          <w:szCs w:val="28"/>
        </w:rPr>
        <w:t>среднее-специальное</w:t>
      </w:r>
      <w:proofErr w:type="gramEnd"/>
      <w:r w:rsidRPr="00B459B8">
        <w:rPr>
          <w:rFonts w:ascii="Times New Roman" w:hAnsi="Times New Roman"/>
          <w:sz w:val="28"/>
          <w:szCs w:val="28"/>
        </w:rPr>
        <w:t xml:space="preserve"> - 54 процента. Высшую квалификационную категорию имеют 7 педагогов (20%), первую квалификационную категорию- 21 педагог (58%).</w:t>
      </w:r>
    </w:p>
    <w:p w:rsidR="00B459B8" w:rsidRPr="00B459B8" w:rsidRDefault="00B459B8" w:rsidP="00B459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0AE" w:rsidRDefault="00DE40AE" w:rsidP="00B459B8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E40AE" w:rsidRDefault="00DE40AE" w:rsidP="00B459B8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59B8" w:rsidRPr="00DE40AE" w:rsidRDefault="00B459B8" w:rsidP="00DE40A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0AE">
        <w:rPr>
          <w:rFonts w:ascii="Times New Roman" w:hAnsi="Times New Roman"/>
          <w:b/>
          <w:sz w:val="28"/>
          <w:szCs w:val="28"/>
        </w:rPr>
        <w:lastRenderedPageBreak/>
        <w:t>Дополнительное образование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 xml:space="preserve">В районе функционируют 2 учреждения дополнительного образования: </w:t>
      </w:r>
      <w:proofErr w:type="gramStart"/>
      <w:r w:rsidRPr="00B459B8">
        <w:rPr>
          <w:rFonts w:ascii="Times New Roman" w:hAnsi="Times New Roman"/>
          <w:sz w:val="28"/>
          <w:szCs w:val="28"/>
        </w:rPr>
        <w:t>Детско-юношеская спортивная школа и Центр детского творчества, предоставляя возможность обучающимся заниматься разными видами деятельности по различным направлениям.</w:t>
      </w:r>
      <w:proofErr w:type="gramEnd"/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 xml:space="preserve">В 2016 году Центром детского творчества  учебная деятельность осуществлялась по 4 направлениям в 10 творческих объединениях. Было организовано 27 учебных групп, в которых обучалось 300 человек. </w:t>
      </w:r>
      <w:proofErr w:type="gramStart"/>
      <w:r w:rsidRPr="00B459B8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459B8">
        <w:rPr>
          <w:rFonts w:ascii="Times New Roman" w:hAnsi="Times New Roman"/>
          <w:sz w:val="28"/>
          <w:szCs w:val="28"/>
        </w:rPr>
        <w:t xml:space="preserve"> приняли активное участие в конкурсах и фестивалях различных уровней.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 xml:space="preserve">За отчетный период за участие в конкурсах и фестивалях было получено 29 дипломов, в том числе: 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- на федеральном уровне: 1 диплом победителя; 2 диплома участника;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- на международном уровне: 3 диплома победителя (</w:t>
      </w:r>
      <w:r w:rsidRPr="00B459B8">
        <w:rPr>
          <w:rFonts w:ascii="Times New Roman" w:hAnsi="Times New Roman"/>
          <w:sz w:val="28"/>
          <w:szCs w:val="28"/>
          <w:lang w:val="en-US"/>
        </w:rPr>
        <w:t>I</w:t>
      </w:r>
      <w:r w:rsidRPr="00B459B8">
        <w:rPr>
          <w:rFonts w:ascii="Times New Roman" w:hAnsi="Times New Roman"/>
          <w:sz w:val="28"/>
          <w:szCs w:val="28"/>
        </w:rPr>
        <w:t>,</w:t>
      </w:r>
      <w:r w:rsidRPr="00B459B8">
        <w:rPr>
          <w:rFonts w:ascii="Times New Roman" w:hAnsi="Times New Roman"/>
          <w:sz w:val="28"/>
          <w:szCs w:val="28"/>
          <w:lang w:val="en-US"/>
        </w:rPr>
        <w:t>II</w:t>
      </w:r>
      <w:r w:rsidRPr="00B459B8">
        <w:rPr>
          <w:rFonts w:ascii="Times New Roman" w:hAnsi="Times New Roman"/>
          <w:sz w:val="28"/>
          <w:szCs w:val="28"/>
        </w:rPr>
        <w:t>,</w:t>
      </w:r>
      <w:r w:rsidRPr="00B459B8">
        <w:rPr>
          <w:rFonts w:ascii="Times New Roman" w:hAnsi="Times New Roman"/>
          <w:sz w:val="28"/>
          <w:szCs w:val="28"/>
          <w:lang w:val="en-US"/>
        </w:rPr>
        <w:t>III</w:t>
      </w:r>
      <w:r w:rsidRPr="00B459B8">
        <w:rPr>
          <w:rFonts w:ascii="Times New Roman" w:hAnsi="Times New Roman"/>
          <w:sz w:val="28"/>
          <w:szCs w:val="28"/>
        </w:rPr>
        <w:t xml:space="preserve"> степени); 2 диплома участника;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- на региональном уровне: 1 диплом 1 степени, 4 диплома 2 степени, 1 диплом 3 степени, 3 диплома лауреата, 2 – специальный приз, 18 дипломов участника.</w:t>
      </w:r>
    </w:p>
    <w:p w:rsidR="00B459B8" w:rsidRPr="00B459B8" w:rsidRDefault="00B459B8" w:rsidP="00DE40A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9B8">
        <w:rPr>
          <w:rFonts w:ascii="Times New Roman" w:hAnsi="Times New Roman"/>
          <w:sz w:val="28"/>
          <w:szCs w:val="28"/>
        </w:rPr>
        <w:t>За отчетный период в ДЮСШ занималось 330 человек на 2-х отделениях (баскетбол, шахматы), функционировало  20 групп начальной подготовки и 2 группы учебно-тренировочные.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 xml:space="preserve"> Наиболее востребованы и пользуются большой популярностью у ребят такие виды спорта, как баскетбол, тхеквондо ВТФ, хоккей.    </w:t>
      </w:r>
      <w:proofErr w:type="gramStart"/>
      <w:r w:rsidRPr="00B459B8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459B8">
        <w:rPr>
          <w:rFonts w:ascii="Times New Roman" w:hAnsi="Times New Roman"/>
          <w:sz w:val="28"/>
          <w:szCs w:val="28"/>
        </w:rPr>
        <w:t xml:space="preserve">  ДЮСШ в 2016 году приняли участие в 22 соревнованиях областного уровня и 16 соревнованиях районного уровня.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9B8" w:rsidRPr="00DE40AE" w:rsidRDefault="00B459B8" w:rsidP="00DE40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0AE">
        <w:rPr>
          <w:rFonts w:ascii="Times New Roman" w:hAnsi="Times New Roman"/>
          <w:b/>
          <w:sz w:val="28"/>
          <w:szCs w:val="28"/>
        </w:rPr>
        <w:t>Укрепление материально-технической базы образовательных учреждений</w:t>
      </w:r>
    </w:p>
    <w:p w:rsidR="00B459B8" w:rsidRPr="00B459B8" w:rsidRDefault="00B459B8" w:rsidP="00DE40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На ремонт общеобразовательных учреждений района в 2015 году выделено: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- из средств районного бюджета – 1980000,00 рублей,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- из регионального бюджета – 9048650,15 рублей.</w:t>
      </w:r>
    </w:p>
    <w:p w:rsidR="00B459B8" w:rsidRPr="00B459B8" w:rsidRDefault="00B459B8" w:rsidP="00DE40AE">
      <w:pPr>
        <w:pStyle w:val="a7"/>
        <w:ind w:firstLine="709"/>
        <w:jc w:val="left"/>
        <w:rPr>
          <w:b w:val="0"/>
        </w:rPr>
      </w:pPr>
      <w:r w:rsidRPr="00B459B8">
        <w:rPr>
          <w:b w:val="0"/>
        </w:rPr>
        <w:t>Произведены ремонты в образовательных учреждениях, выполнены</w:t>
      </w:r>
      <w:r w:rsidRPr="00B459B8">
        <w:rPr>
          <w:b w:val="0"/>
          <w:lang w:val="ru-RU"/>
        </w:rPr>
        <w:t xml:space="preserve"> следующие мероприятия</w:t>
      </w:r>
      <w:r w:rsidRPr="00B459B8">
        <w:rPr>
          <w:b w:val="0"/>
        </w:rPr>
        <w:t>:</w:t>
      </w:r>
    </w:p>
    <w:p w:rsidR="00B459B8" w:rsidRPr="00B459B8" w:rsidRDefault="00B459B8" w:rsidP="00DE40AE">
      <w:pPr>
        <w:pStyle w:val="1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459B8">
        <w:rPr>
          <w:sz w:val="28"/>
          <w:szCs w:val="28"/>
        </w:rPr>
        <w:t>разработка и экспертиза проектно-сметной документации по реконструкции кровли МБОУ «Каменская основная школа» (255 000,00 рублей);</w:t>
      </w:r>
    </w:p>
    <w:p w:rsidR="00B459B8" w:rsidRPr="00B459B8" w:rsidRDefault="00B459B8" w:rsidP="00DE40AE">
      <w:pPr>
        <w:pStyle w:val="1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459B8">
        <w:rPr>
          <w:sz w:val="28"/>
          <w:szCs w:val="28"/>
        </w:rPr>
        <w:t>работы по реконструкции кровли МБОУ «Каменская основная школа» (8 015 000,00 рублей);</w:t>
      </w:r>
    </w:p>
    <w:p w:rsidR="00B459B8" w:rsidRPr="00B459B8" w:rsidRDefault="00B459B8" w:rsidP="00DE40AE">
      <w:pPr>
        <w:pStyle w:val="1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459B8">
        <w:rPr>
          <w:sz w:val="28"/>
          <w:szCs w:val="28"/>
        </w:rPr>
        <w:t xml:space="preserve">ремонт здания МБУ </w:t>
      </w:r>
      <w:proofErr w:type="gramStart"/>
      <w:r w:rsidRPr="00B459B8">
        <w:rPr>
          <w:sz w:val="28"/>
          <w:szCs w:val="28"/>
        </w:rPr>
        <w:t>ДО</w:t>
      </w:r>
      <w:proofErr w:type="gramEnd"/>
      <w:r w:rsidRPr="00B459B8">
        <w:rPr>
          <w:sz w:val="28"/>
          <w:szCs w:val="28"/>
        </w:rPr>
        <w:t xml:space="preserve"> «</w:t>
      </w:r>
      <w:proofErr w:type="gramStart"/>
      <w:r w:rsidRPr="00B459B8">
        <w:rPr>
          <w:sz w:val="28"/>
          <w:szCs w:val="28"/>
        </w:rPr>
        <w:t>Центр</w:t>
      </w:r>
      <w:proofErr w:type="gramEnd"/>
      <w:r w:rsidRPr="00B459B8">
        <w:rPr>
          <w:sz w:val="28"/>
          <w:szCs w:val="28"/>
        </w:rPr>
        <w:t xml:space="preserve"> детского творчества (50 000 рублей); </w:t>
      </w:r>
    </w:p>
    <w:p w:rsidR="00B459B8" w:rsidRPr="00B459B8" w:rsidRDefault="00B459B8" w:rsidP="00DE40AE">
      <w:pPr>
        <w:pStyle w:val="1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459B8">
        <w:rPr>
          <w:sz w:val="28"/>
          <w:szCs w:val="28"/>
        </w:rPr>
        <w:t>замена оконных блоков в здании МБОУ «Соловьевская основная школа» (95 000,00 рублей);</w:t>
      </w:r>
    </w:p>
    <w:p w:rsidR="00B459B8" w:rsidRPr="00B459B8" w:rsidRDefault="00B459B8" w:rsidP="00DE40AE">
      <w:pPr>
        <w:pStyle w:val="1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459B8">
        <w:rPr>
          <w:sz w:val="28"/>
          <w:szCs w:val="28"/>
        </w:rPr>
        <w:t>приобретение и установка пластиковых оконных блоков, приобретение кухонного инвентаря в столовую для МБДОУ «Каменский детский сад» (170 000,00 рублей);</w:t>
      </w:r>
    </w:p>
    <w:p w:rsidR="00B459B8" w:rsidRPr="00B459B8" w:rsidRDefault="00B459B8" w:rsidP="00DE40AE">
      <w:pPr>
        <w:pStyle w:val="1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459B8">
        <w:rPr>
          <w:sz w:val="28"/>
          <w:szCs w:val="28"/>
        </w:rPr>
        <w:t>замена и установка оконных блоков в МБОУ «Тирянская основная школа (200 000,00 рублей);</w:t>
      </w:r>
    </w:p>
    <w:p w:rsidR="00B459B8" w:rsidRPr="00B459B8" w:rsidRDefault="00B459B8" w:rsidP="00DE40AE">
      <w:pPr>
        <w:pStyle w:val="1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459B8">
        <w:rPr>
          <w:sz w:val="28"/>
          <w:szCs w:val="28"/>
        </w:rPr>
        <w:lastRenderedPageBreak/>
        <w:t>приобретение и установка пластиковых окон в МБОУ «Тюшинская средняя школа» (50 000 рублей);</w:t>
      </w:r>
    </w:p>
    <w:p w:rsidR="00B459B8" w:rsidRPr="00B459B8" w:rsidRDefault="00B459B8" w:rsidP="00DE40AE">
      <w:pPr>
        <w:pStyle w:val="1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459B8">
        <w:rPr>
          <w:sz w:val="28"/>
          <w:szCs w:val="28"/>
        </w:rPr>
        <w:t>- проведение отдельных ремонтных работ (544 000,00 рублей);</w:t>
      </w:r>
    </w:p>
    <w:p w:rsidR="00B459B8" w:rsidRPr="00B459B8" w:rsidRDefault="00B459B8" w:rsidP="00DE40AE">
      <w:pPr>
        <w:pStyle w:val="1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459B8">
        <w:rPr>
          <w:sz w:val="28"/>
          <w:szCs w:val="28"/>
        </w:rPr>
        <w:t>Закуплено твердое топливо для МБОУ «Тирянская основная школа» и Шестаковского филиала МБОУ «Соловьевская основная школа» (934 000,00 рублей);</w:t>
      </w:r>
    </w:p>
    <w:p w:rsidR="00B459B8" w:rsidRPr="00B459B8" w:rsidRDefault="00B459B8" w:rsidP="00DE40AE">
      <w:pPr>
        <w:pStyle w:val="1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459B8">
        <w:rPr>
          <w:sz w:val="28"/>
          <w:szCs w:val="28"/>
        </w:rPr>
        <w:t>Проведена огнезащитная обработка деревянных конструкций чердачных помещений отдельных образовательных учреждений (162 000,00 рублей);</w:t>
      </w:r>
    </w:p>
    <w:p w:rsidR="00B459B8" w:rsidRPr="00B459B8" w:rsidRDefault="00B459B8" w:rsidP="00DE40AE">
      <w:pPr>
        <w:pStyle w:val="1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459B8">
        <w:rPr>
          <w:sz w:val="28"/>
          <w:szCs w:val="28"/>
        </w:rPr>
        <w:t>косметический ремонт помещений всех образовательных учреждений,</w:t>
      </w:r>
    </w:p>
    <w:p w:rsidR="00B459B8" w:rsidRPr="00B459B8" w:rsidRDefault="00B459B8" w:rsidP="00DE40AE">
      <w:pPr>
        <w:pStyle w:val="1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459B8">
        <w:rPr>
          <w:sz w:val="28"/>
          <w:szCs w:val="28"/>
        </w:rPr>
        <w:t>приобретены компьютеры и комплектующие материалы для МБОУ «Шокинская основная школа» (100 000,00 рублей); канцелярские товары для МБОУ «Кардымовская средняя школа» (50 000,00 рублей).</w:t>
      </w:r>
    </w:p>
    <w:p w:rsidR="00B459B8" w:rsidRPr="00B459B8" w:rsidRDefault="00B459B8" w:rsidP="00DE40AE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B459B8">
        <w:rPr>
          <w:sz w:val="28"/>
          <w:szCs w:val="28"/>
        </w:rPr>
        <w:t>Обучающиеся</w:t>
      </w:r>
      <w:proofErr w:type="gramEnd"/>
      <w:r w:rsidRPr="00B459B8">
        <w:rPr>
          <w:sz w:val="28"/>
          <w:szCs w:val="28"/>
        </w:rPr>
        <w:t xml:space="preserve"> общеобразовательных учреждений практически на 100% обеспечены учебниками. В школьные библиотеки поступило учебников на сумму 648 770,56 рублей.</w:t>
      </w:r>
    </w:p>
    <w:p w:rsidR="00B459B8" w:rsidRPr="00B459B8" w:rsidRDefault="00B459B8" w:rsidP="00DE40AE">
      <w:pPr>
        <w:pStyle w:val="1"/>
        <w:ind w:firstLine="709"/>
        <w:jc w:val="both"/>
      </w:pPr>
      <w:r w:rsidRPr="00B459B8">
        <w:rPr>
          <w:rStyle w:val="a8"/>
          <w:b w:val="0"/>
        </w:rPr>
        <w:t>На</w:t>
      </w:r>
      <w:r w:rsidRPr="00B459B8">
        <w:rPr>
          <w:sz w:val="28"/>
          <w:szCs w:val="28"/>
        </w:rPr>
        <w:t xml:space="preserve"> 100% обеспечен подвоз обучающихся в школы района. Подвоз осуществляется 2  школьными автобусами (МБОУ «Кардымовская средняя школа») и на договорной основе (МБОУ «Рыжковская средняя школа», «Тирянская средняя школа», «Шокинская средняя школа», «Соловьевская основная школа») рейсовыми автобусами МУП «Автоколонна 1308» и ИП А.М.Малашенков.</w:t>
      </w:r>
    </w:p>
    <w:p w:rsidR="00B459B8" w:rsidRPr="00B459B8" w:rsidRDefault="00B459B8" w:rsidP="00DE40AE">
      <w:pPr>
        <w:pStyle w:val="1"/>
        <w:ind w:firstLine="709"/>
        <w:jc w:val="both"/>
        <w:rPr>
          <w:sz w:val="28"/>
          <w:szCs w:val="28"/>
        </w:rPr>
      </w:pPr>
      <w:r w:rsidRPr="00B459B8">
        <w:rPr>
          <w:sz w:val="28"/>
          <w:szCs w:val="28"/>
        </w:rPr>
        <w:t>Все общеобразовательные школы, детский сад «Солнышко» и все учреждения дополнительного образования имеют доступ в сеть Интернет, продолжается оснащение компьютерных классов техникой, учебным и учебно-наглядным оборудованием, электронными образовательными ресурсами.</w:t>
      </w:r>
    </w:p>
    <w:p w:rsidR="00B459B8" w:rsidRPr="00B459B8" w:rsidRDefault="00B459B8" w:rsidP="00DE4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459B8">
        <w:rPr>
          <w:rFonts w:ascii="Times New Roman" w:hAnsi="Times New Roman"/>
          <w:sz w:val="28"/>
          <w:szCs w:val="28"/>
          <w:bdr w:val="none" w:sz="0" w:space="0" w:color="auto" w:frame="1"/>
        </w:rPr>
        <w:t>Ведется работа по внедрению автоматизированной информационной системы «БАРС».</w:t>
      </w:r>
      <w:r w:rsidRPr="00B459B8">
        <w:rPr>
          <w:rFonts w:ascii="Times New Roman" w:hAnsi="Times New Roman"/>
          <w:bdr w:val="none" w:sz="0" w:space="0" w:color="auto" w:frame="1"/>
        </w:rPr>
        <w:t xml:space="preserve"> </w:t>
      </w:r>
      <w:r w:rsidRPr="00B459B8">
        <w:rPr>
          <w:rFonts w:ascii="Times New Roman" w:hAnsi="Times New Roman"/>
          <w:sz w:val="28"/>
          <w:szCs w:val="28"/>
          <w:bdr w:val="none" w:sz="0" w:space="0" w:color="auto" w:frame="1"/>
        </w:rPr>
        <w:t>Внесены данные об общеобразовательных организациях, сотрудниках, классах, обучающихся. Продолжается работа по введению электронных дневников и журналов.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9B8" w:rsidRPr="00DE40AE" w:rsidRDefault="00B459B8" w:rsidP="00DE40AE">
      <w:pPr>
        <w:pStyle w:val="a4"/>
        <w:jc w:val="center"/>
        <w:rPr>
          <w:b/>
          <w:sz w:val="28"/>
          <w:szCs w:val="28"/>
        </w:rPr>
      </w:pPr>
      <w:r w:rsidRPr="00DE40AE">
        <w:rPr>
          <w:b/>
          <w:sz w:val="28"/>
          <w:szCs w:val="28"/>
        </w:rPr>
        <w:t>Опека и попечительство</w:t>
      </w:r>
    </w:p>
    <w:p w:rsidR="00B459B8" w:rsidRPr="00B459B8" w:rsidRDefault="00B459B8" w:rsidP="00DE40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В 2016 году выявлено 4 детей, оставшихся без попечения родителей. Это на пять человек меньше, чем в прошлом году. Из них 1 находится на полном государственном обеспечении, 2 – под опекой, 1 – в приемной семье.</w:t>
      </w:r>
    </w:p>
    <w:p w:rsidR="00B459B8" w:rsidRPr="00B459B8" w:rsidRDefault="00B459B8" w:rsidP="00DE40A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459B8">
        <w:rPr>
          <w:rFonts w:ascii="Times New Roman" w:hAnsi="Times New Roman"/>
          <w:color w:val="000000"/>
          <w:sz w:val="28"/>
          <w:szCs w:val="28"/>
        </w:rPr>
        <w:t>За 2016 год с</w:t>
      </w:r>
      <w:r w:rsidRPr="00B459B8">
        <w:rPr>
          <w:rFonts w:ascii="Times New Roman" w:hAnsi="Times New Roman"/>
          <w:color w:val="000000"/>
          <w:spacing w:val="-1"/>
          <w:sz w:val="28"/>
          <w:szCs w:val="28"/>
        </w:rPr>
        <w:t>ектором опеки и попечительства совместно с администрацией Кардымовского детского дома – школы переданы в семьи 12 воспитанников, из них:</w:t>
      </w:r>
      <w:r w:rsidRPr="00B459B8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B459B8" w:rsidRPr="00B459B8" w:rsidRDefault="00B459B8" w:rsidP="00DE40A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6 - в приемные семьи,</w:t>
      </w:r>
      <w:r w:rsidRPr="00B459B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B459B8" w:rsidRPr="00B459B8" w:rsidRDefault="00B459B8" w:rsidP="00DE40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6 - возвратились в кровную семью.</w:t>
      </w:r>
    </w:p>
    <w:p w:rsidR="00B459B8" w:rsidRPr="00B459B8" w:rsidRDefault="00B459B8" w:rsidP="00DE40AE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Ведется учет и сопровождение замещающих семей, проживающих на территории муниципального образования «Кардымовский район». На учете состоит 38 детей, воспитывающихся в 29 замещающих семьях: из них под опекой – 18 детей в 15 семьях, в приемной семье – 20 детей (14 семей).</w:t>
      </w:r>
    </w:p>
    <w:p w:rsidR="00B459B8" w:rsidRPr="00B459B8" w:rsidRDefault="00B459B8" w:rsidP="00DE40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 xml:space="preserve">Сектором опеки и попечительства Отдела образования Администрации муниципального образования «Кардымовский район» Смоленской области проводится </w:t>
      </w:r>
      <w:r w:rsidRPr="00B459B8">
        <w:rPr>
          <w:rFonts w:ascii="Times New Roman" w:hAnsi="Times New Roman"/>
          <w:color w:val="000000"/>
          <w:sz w:val="28"/>
          <w:szCs w:val="28"/>
        </w:rPr>
        <w:t xml:space="preserve">целенаправленная работа </w:t>
      </w:r>
      <w:r w:rsidRPr="00B459B8">
        <w:rPr>
          <w:rFonts w:ascii="Times New Roman" w:hAnsi="Times New Roman"/>
          <w:sz w:val="28"/>
          <w:szCs w:val="28"/>
        </w:rPr>
        <w:t xml:space="preserve">по раннему выявлению семей, находящихся в </w:t>
      </w:r>
      <w:r w:rsidRPr="00B459B8">
        <w:rPr>
          <w:rFonts w:ascii="Times New Roman" w:hAnsi="Times New Roman"/>
          <w:sz w:val="28"/>
          <w:szCs w:val="28"/>
        </w:rPr>
        <w:lastRenderedPageBreak/>
        <w:t xml:space="preserve">социально опасном положении, проживающих на территории муниципального образования «Кардымовский район». </w:t>
      </w:r>
    </w:p>
    <w:p w:rsidR="00B459B8" w:rsidRPr="00B459B8" w:rsidRDefault="00B459B8" w:rsidP="00DE40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 xml:space="preserve">С января 2013 года создан единый банк учета семей, проживающих на территории муниципального образования, находящихся в социально-опасном положении. </w:t>
      </w:r>
    </w:p>
    <w:p w:rsidR="00B459B8" w:rsidRPr="00B459B8" w:rsidRDefault="00B459B8" w:rsidP="00DE40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В настоящее время на учете состоит 11 семей. За прошедший год поставлено на учет 8 семей, снято – 8 семей. По сравнению с предыдущим годом поставлено на учет семей столько же, снято – на 3 меньше.</w:t>
      </w:r>
    </w:p>
    <w:p w:rsidR="00B459B8" w:rsidRPr="00B459B8" w:rsidRDefault="00B459B8" w:rsidP="00DE40A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459B8">
        <w:rPr>
          <w:rFonts w:ascii="Times New Roman" w:hAnsi="Times New Roman"/>
          <w:color w:val="000000"/>
          <w:sz w:val="28"/>
          <w:szCs w:val="28"/>
        </w:rPr>
        <w:t xml:space="preserve">Особое внимание в работе по защите прав детей-сирот и детей, оставшихся без попечения родителей, уделяется защите их </w:t>
      </w:r>
      <w:r w:rsidRPr="00B459B8">
        <w:rPr>
          <w:rFonts w:ascii="Times New Roman" w:hAnsi="Times New Roman"/>
          <w:color w:val="000000"/>
          <w:spacing w:val="4"/>
          <w:sz w:val="28"/>
          <w:szCs w:val="28"/>
        </w:rPr>
        <w:t>имущественных</w:t>
      </w:r>
      <w:r w:rsidRPr="00B459B8">
        <w:rPr>
          <w:rFonts w:ascii="Times New Roman" w:hAnsi="Times New Roman"/>
          <w:color w:val="000000"/>
          <w:sz w:val="28"/>
          <w:szCs w:val="28"/>
        </w:rPr>
        <w:t xml:space="preserve"> и жилищных прав.</w:t>
      </w:r>
    </w:p>
    <w:p w:rsidR="00B459B8" w:rsidRPr="00B459B8" w:rsidRDefault="00B459B8" w:rsidP="00DE40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 xml:space="preserve">На территории Кардымовского района Смоленской области зарегистрировано 52 человека, имеющих внеочередное право на получение жилья - это дети-сироты и дети, оставшиеся без попечения родителей, лица из их числа. </w:t>
      </w:r>
    </w:p>
    <w:p w:rsidR="00B459B8" w:rsidRPr="00B459B8" w:rsidRDefault="00B459B8" w:rsidP="00DE40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 xml:space="preserve">22 ребенка имеют закрепленное за ними адресное жилье, из них: у 8 - право пользования жилым помещением, у 14 – право собственности на жилое помещение. </w:t>
      </w:r>
    </w:p>
    <w:p w:rsidR="00B459B8" w:rsidRPr="00B459B8" w:rsidRDefault="00B459B8" w:rsidP="00DE40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 xml:space="preserve">4-е детей-сирот и лиц из их числа признаны нуждающимися в предоставлении жилых помещений по причине установления факта невозможности их проживания в ранее занимаемом жилом помещении: </w:t>
      </w:r>
    </w:p>
    <w:p w:rsidR="00B459B8" w:rsidRPr="00B459B8" w:rsidRDefault="00B459B8" w:rsidP="00DE40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 xml:space="preserve">2 в связи с непригодностью жилого помещения для постоянного проживания, </w:t>
      </w:r>
    </w:p>
    <w:p w:rsidR="00B459B8" w:rsidRPr="00B459B8" w:rsidRDefault="00B459B8" w:rsidP="00DE40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2 – с недостаточностью жилой площади.</w:t>
      </w:r>
    </w:p>
    <w:p w:rsidR="00B459B8" w:rsidRPr="00B459B8" w:rsidRDefault="00B459B8" w:rsidP="00DE40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9B8">
        <w:rPr>
          <w:rFonts w:ascii="Times New Roman" w:hAnsi="Times New Roman"/>
          <w:sz w:val="28"/>
          <w:szCs w:val="28"/>
        </w:rPr>
        <w:t>Обеспечены жильем 10 человек из категории детей-сирот и детей, оставшихся без попечения родителей, по судебным решениям.</w:t>
      </w:r>
      <w:proofErr w:type="gramEnd"/>
    </w:p>
    <w:p w:rsidR="00B459B8" w:rsidRPr="00B459B8" w:rsidRDefault="00B459B8" w:rsidP="00DE4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9B8"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В сфере физической культуры и спорта главные усилия Администрации муниципального образования были направлены на популяризацию спорта с целью увеличения его массовости, пропаганду здорового образа жизни</w:t>
      </w:r>
      <w:r w:rsidRPr="00B459B8">
        <w:rPr>
          <w:rFonts w:ascii="Times New Roman" w:hAnsi="Times New Roman"/>
          <w:spacing w:val="-3"/>
          <w:sz w:val="28"/>
          <w:szCs w:val="28"/>
        </w:rPr>
        <w:t xml:space="preserve">, приобщение различных слоев </w:t>
      </w:r>
      <w:r w:rsidRPr="00B459B8">
        <w:rPr>
          <w:rFonts w:ascii="Times New Roman" w:hAnsi="Times New Roman"/>
          <w:sz w:val="28"/>
          <w:szCs w:val="28"/>
        </w:rPr>
        <w:t>общества к регулярным занятиям физической культурой и спортом, расширение популяризации комплекса «Готов к труду и обороне».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 xml:space="preserve">Физкультурно-оздоровительную  работу  в  районе  проводят  33  </w:t>
      </w:r>
      <w:proofErr w:type="gramStart"/>
      <w:r w:rsidRPr="00B459B8"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B459B8">
        <w:rPr>
          <w:rFonts w:ascii="Times New Roman" w:hAnsi="Times New Roman"/>
          <w:color w:val="000000"/>
          <w:sz w:val="28"/>
          <w:szCs w:val="28"/>
        </w:rPr>
        <w:t xml:space="preserve">  в  состав  которых  входят ДЮСШ,   ДОСААФ  России Смоленской области Кардымовского района,  общеобразовательные  школы,  учреждения  дополнительного  образования,  учреждения  культуры. В районе функционируют 48 спортивных сооружений. 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На организацию спортивно-массовых мероприятий в 2016 году из бюджета района было выделено 100 тысяч рублей.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В 2016 году  спортсмены района   приняли  участие  в  2                                                                              всероссийских  спортивно-массовых  акциях:  «Лыжня России-2016»,  «Кросс  нации - 2016».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 xml:space="preserve">Также район принял участие в областных мероприятиях: 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- силовое троеборье,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-  летняя Спартакиада трудящихся Смоленщины,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- чемпионат области по жиму штанги,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- зональные соревнования по волейболу,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lastRenderedPageBreak/>
        <w:t>- кубок области по волейболу,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- первенство области по футболу среди юношей 2001-2002 г.р.,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- ХХХ</w:t>
      </w:r>
      <w:proofErr w:type="gramStart"/>
      <w:r w:rsidRPr="00B459B8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B459B8">
        <w:rPr>
          <w:rFonts w:ascii="Times New Roman" w:hAnsi="Times New Roman"/>
          <w:sz w:val="28"/>
          <w:szCs w:val="28"/>
        </w:rPr>
        <w:t xml:space="preserve"> спартакиада образовательных организаций Смоленской области.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 xml:space="preserve">Продолжают свою работу  секции  по  самбо, тхеквондо и по хоккею для юношей. 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За отчетный период нормативы (тесты) ГТО выполнили 58 человек. Преимущественно, это ученики выпускных классов (</w:t>
      </w:r>
      <w:r w:rsidRPr="00B459B8">
        <w:rPr>
          <w:rFonts w:ascii="Times New Roman" w:hAnsi="Times New Roman"/>
          <w:sz w:val="28"/>
          <w:szCs w:val="28"/>
          <w:lang w:val="en-US"/>
        </w:rPr>
        <w:t>V</w:t>
      </w:r>
      <w:r w:rsidRPr="00B459B8">
        <w:rPr>
          <w:rFonts w:ascii="Times New Roman" w:hAnsi="Times New Roman"/>
          <w:sz w:val="28"/>
          <w:szCs w:val="28"/>
        </w:rPr>
        <w:t>-</w:t>
      </w:r>
      <w:r w:rsidRPr="00B459B8">
        <w:rPr>
          <w:rFonts w:ascii="Times New Roman" w:hAnsi="Times New Roman"/>
          <w:sz w:val="28"/>
          <w:szCs w:val="28"/>
          <w:lang w:val="en-US"/>
        </w:rPr>
        <w:t>VI</w:t>
      </w:r>
      <w:r w:rsidRPr="00B459B8">
        <w:rPr>
          <w:rFonts w:ascii="Times New Roman" w:hAnsi="Times New Roman"/>
          <w:sz w:val="28"/>
          <w:szCs w:val="28"/>
        </w:rPr>
        <w:t xml:space="preserve"> ступеней).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 xml:space="preserve">  В 2016 году в районе было проведено 70 спортивно – массовых мероприятий, в которых приняли участие 2 500 человек.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9B8">
        <w:rPr>
          <w:rFonts w:ascii="Times New Roman" w:hAnsi="Times New Roman"/>
          <w:sz w:val="28"/>
          <w:szCs w:val="28"/>
        </w:rPr>
        <w:t>Численность  занимающихся  в  секциях  по  видам  спорта  и  группах  спортивно-оздоровительной  направленности составила  1 822 человек.   Наиболее  культивируемыми  видами  спорта в  районе  являются  футбол</w:t>
      </w:r>
      <w:r w:rsidRPr="00B459B8">
        <w:rPr>
          <w:rFonts w:ascii="Times New Roman" w:hAnsi="Times New Roman"/>
          <w:color w:val="000000"/>
          <w:sz w:val="28"/>
          <w:szCs w:val="28"/>
        </w:rPr>
        <w:t>, волейбол,  настольный теннис, баскетбол, шахматы.</w:t>
      </w:r>
    </w:p>
    <w:p w:rsidR="00B459B8" w:rsidRPr="00B459B8" w:rsidRDefault="00B459B8" w:rsidP="00DE40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9B8">
        <w:rPr>
          <w:rFonts w:ascii="Times New Roman" w:hAnsi="Times New Roman"/>
          <w:color w:val="000000"/>
          <w:sz w:val="28"/>
          <w:szCs w:val="28"/>
        </w:rPr>
        <w:t>С декабря 2016 года создано муниципальное учреждение «Физкультурно-оздоровительный комплекс Кардымовского района Смоленской области». Учреждение зарегистрировано, открыты лицевые счета, проводится подбор кадров.</w:t>
      </w:r>
    </w:p>
    <w:p w:rsidR="00DE40AE" w:rsidRDefault="00DE40AE" w:rsidP="00DE40A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E40AE" w:rsidRPr="001D28F9" w:rsidRDefault="00043209" w:rsidP="00DE40AE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5D8F">
        <w:rPr>
          <w:rFonts w:ascii="Times New Roman" w:hAnsi="Times New Roman"/>
          <w:b/>
          <w:sz w:val="28"/>
          <w:szCs w:val="28"/>
        </w:rPr>
        <w:t>По второму вопросу</w:t>
      </w:r>
      <w:r w:rsidR="002B03A0" w:rsidRPr="00505D8F">
        <w:rPr>
          <w:rFonts w:ascii="Times New Roman" w:hAnsi="Times New Roman"/>
          <w:sz w:val="28"/>
          <w:szCs w:val="28"/>
        </w:rPr>
        <w:t xml:space="preserve"> </w:t>
      </w:r>
      <w:r w:rsidR="00DE40AE">
        <w:rPr>
          <w:rFonts w:ascii="Times New Roman" w:hAnsi="Times New Roman"/>
          <w:sz w:val="28"/>
          <w:szCs w:val="28"/>
        </w:rPr>
        <w:t>о</w:t>
      </w:r>
      <w:r w:rsidR="00DE40AE" w:rsidRPr="00B459B8">
        <w:rPr>
          <w:rFonts w:ascii="Times New Roman" w:hAnsi="Times New Roman"/>
          <w:sz w:val="28"/>
          <w:szCs w:val="28"/>
        </w:rPr>
        <w:t xml:space="preserve"> повышении качества образования в общеобразовательных   учреждениях</w:t>
      </w:r>
      <w:r w:rsidR="00DE40AE">
        <w:rPr>
          <w:rFonts w:ascii="Times New Roman" w:hAnsi="Times New Roman"/>
          <w:sz w:val="28"/>
          <w:szCs w:val="28"/>
        </w:rPr>
        <w:t xml:space="preserve"> </w:t>
      </w:r>
      <w:r w:rsidR="00DE40AE" w:rsidRPr="00B459B8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DE40AE">
        <w:rPr>
          <w:rFonts w:ascii="Times New Roman" w:hAnsi="Times New Roman"/>
          <w:sz w:val="28"/>
          <w:szCs w:val="28"/>
        </w:rPr>
        <w:t xml:space="preserve"> продолжила выступление А.А. Кастикина. Она отметила, что на основании сравнительного анализа качества образования в общеобразовательных учреждениях района за 2013-2014 уч.г., 2014-2015 уч.г. и 2016-2016 уч.г. можно сделать вывод, что успеваемость и качество образования снижается. В связи с </w:t>
      </w:r>
      <w:r w:rsidR="001D28F9">
        <w:rPr>
          <w:rFonts w:ascii="Times New Roman" w:hAnsi="Times New Roman"/>
          <w:sz w:val="28"/>
          <w:szCs w:val="28"/>
        </w:rPr>
        <w:t>этим,</w:t>
      </w:r>
      <w:r w:rsidR="00DE40AE">
        <w:rPr>
          <w:rFonts w:ascii="Times New Roman" w:hAnsi="Times New Roman"/>
          <w:sz w:val="28"/>
          <w:szCs w:val="28"/>
        </w:rPr>
        <w:t xml:space="preserve"> необходимо разработать комплекс мероприятий, направленных на повышение качества образования во всех школах района. А </w:t>
      </w:r>
      <w:r w:rsidR="00DE40AE" w:rsidRPr="001D28F9">
        <w:rPr>
          <w:rFonts w:ascii="Times New Roman" w:hAnsi="Times New Roman"/>
          <w:sz w:val="28"/>
          <w:szCs w:val="28"/>
        </w:rPr>
        <w:t>именно:</w:t>
      </w:r>
    </w:p>
    <w:p w:rsidR="00DE40AE" w:rsidRPr="001217DC" w:rsidRDefault="00DE40AE" w:rsidP="001217D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7DC">
        <w:rPr>
          <w:rFonts w:ascii="Times New Roman" w:hAnsi="Times New Roman"/>
          <w:sz w:val="28"/>
          <w:szCs w:val="28"/>
        </w:rPr>
        <w:t xml:space="preserve"> </w:t>
      </w:r>
      <w:r w:rsidR="001D28F9" w:rsidRPr="001217DC">
        <w:rPr>
          <w:rFonts w:ascii="Times New Roman" w:hAnsi="Times New Roman"/>
          <w:sz w:val="28"/>
          <w:szCs w:val="28"/>
        </w:rPr>
        <w:t>- планирование деятельности по повышению качества образования на всех уровнях обучения;</w:t>
      </w:r>
    </w:p>
    <w:p w:rsidR="001D28F9" w:rsidRPr="001217DC" w:rsidRDefault="001D28F9" w:rsidP="001217D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7DC">
        <w:rPr>
          <w:rFonts w:ascii="Times New Roman" w:hAnsi="Times New Roman"/>
          <w:sz w:val="28"/>
          <w:szCs w:val="28"/>
        </w:rPr>
        <w:t>- анализ прохождения ГИА выпускников 9,11 классов;</w:t>
      </w:r>
    </w:p>
    <w:p w:rsidR="001D28F9" w:rsidRPr="001217DC" w:rsidRDefault="001D28F9" w:rsidP="001217D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7DC">
        <w:rPr>
          <w:rFonts w:ascii="Times New Roman" w:hAnsi="Times New Roman"/>
          <w:sz w:val="28"/>
          <w:szCs w:val="28"/>
        </w:rPr>
        <w:t>- функционирование внутренней системы оценки качества образования, корректировка планов работы по повышению качества образования в ОУ;</w:t>
      </w:r>
    </w:p>
    <w:p w:rsidR="001D28F9" w:rsidRPr="001217DC" w:rsidRDefault="001D28F9" w:rsidP="001217D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17DC">
        <w:rPr>
          <w:rFonts w:ascii="Times New Roman" w:hAnsi="Times New Roman"/>
          <w:sz w:val="28"/>
          <w:szCs w:val="28"/>
        </w:rPr>
        <w:t>- комплексное обследование обучающихся  в рамках деятельности психолого-медико-педагогической комиссии;</w:t>
      </w:r>
      <w:proofErr w:type="gramEnd"/>
    </w:p>
    <w:p w:rsidR="001D28F9" w:rsidRPr="001217DC" w:rsidRDefault="001D28F9" w:rsidP="001217D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7DC">
        <w:rPr>
          <w:rFonts w:ascii="Times New Roman" w:hAnsi="Times New Roman"/>
          <w:sz w:val="28"/>
          <w:szCs w:val="28"/>
        </w:rPr>
        <w:t>- разработка комплекса мероприятий, направленных на повышение уровня адаптации обучающихся 1, 5 классов;</w:t>
      </w:r>
    </w:p>
    <w:p w:rsidR="001D28F9" w:rsidRPr="001217DC" w:rsidRDefault="001D28F9" w:rsidP="001217D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7DC">
        <w:rPr>
          <w:rFonts w:ascii="Times New Roman" w:hAnsi="Times New Roman"/>
          <w:sz w:val="28"/>
          <w:szCs w:val="28"/>
        </w:rPr>
        <w:t>- проведение  аналитических семинаров по выявлению причин низких результатов обучения;</w:t>
      </w:r>
    </w:p>
    <w:p w:rsidR="001D28F9" w:rsidRPr="001217DC" w:rsidRDefault="001D28F9" w:rsidP="001217D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7DC">
        <w:rPr>
          <w:rFonts w:ascii="Times New Roman" w:hAnsi="Times New Roman"/>
          <w:sz w:val="28"/>
          <w:szCs w:val="28"/>
        </w:rPr>
        <w:t>- повышение квалификации педагогических работников через курсовую подготовку, участие в работе РМО, ШМО, участие в конкурсах и проектах, самообразование;</w:t>
      </w:r>
    </w:p>
    <w:p w:rsidR="001D28F9" w:rsidRPr="001217DC" w:rsidRDefault="001D28F9" w:rsidP="001217D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7DC">
        <w:rPr>
          <w:rFonts w:ascii="Times New Roman" w:hAnsi="Times New Roman"/>
          <w:sz w:val="28"/>
          <w:szCs w:val="28"/>
        </w:rPr>
        <w:t>- распространение передового педагогического опыта в рамках аттестации педагогов;</w:t>
      </w:r>
    </w:p>
    <w:p w:rsidR="001D28F9" w:rsidRPr="001217DC" w:rsidRDefault="001D28F9" w:rsidP="001217D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7DC">
        <w:rPr>
          <w:rFonts w:ascii="Times New Roman" w:hAnsi="Times New Roman"/>
          <w:sz w:val="28"/>
          <w:szCs w:val="28"/>
        </w:rPr>
        <w:t>- выявление детей «группы риска» и их психолого-педагогическое сопровождение;</w:t>
      </w:r>
    </w:p>
    <w:p w:rsidR="001D28F9" w:rsidRPr="001217DC" w:rsidRDefault="001D28F9" w:rsidP="001217D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7DC">
        <w:rPr>
          <w:rFonts w:ascii="Times New Roman" w:hAnsi="Times New Roman"/>
          <w:sz w:val="28"/>
          <w:szCs w:val="28"/>
        </w:rPr>
        <w:t xml:space="preserve">- </w:t>
      </w:r>
      <w:r w:rsidR="001217DC" w:rsidRPr="001217DC">
        <w:rPr>
          <w:rFonts w:ascii="Times New Roman" w:hAnsi="Times New Roman"/>
          <w:sz w:val="28"/>
          <w:szCs w:val="28"/>
        </w:rPr>
        <w:t>проведение административных контрольных срезов, анализ результатов;</w:t>
      </w:r>
    </w:p>
    <w:p w:rsidR="001217DC" w:rsidRPr="001217DC" w:rsidRDefault="001217DC" w:rsidP="001217D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7DC">
        <w:rPr>
          <w:rFonts w:ascii="Times New Roman" w:hAnsi="Times New Roman"/>
          <w:sz w:val="28"/>
          <w:szCs w:val="28"/>
        </w:rPr>
        <w:lastRenderedPageBreak/>
        <w:t>- проведение мониторинга по уровню сформированности УУД;</w:t>
      </w:r>
    </w:p>
    <w:p w:rsidR="001217DC" w:rsidRPr="001217DC" w:rsidRDefault="001217DC" w:rsidP="001217D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7DC">
        <w:rPr>
          <w:rFonts w:ascii="Times New Roman" w:hAnsi="Times New Roman"/>
          <w:sz w:val="28"/>
          <w:szCs w:val="28"/>
        </w:rPr>
        <w:t>- составление и своевременная корректировка планов индивидуальной работы с одаренными детьми;</w:t>
      </w:r>
    </w:p>
    <w:p w:rsidR="001217DC" w:rsidRPr="001217DC" w:rsidRDefault="001217DC" w:rsidP="001217D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7DC">
        <w:rPr>
          <w:rFonts w:ascii="Times New Roman" w:hAnsi="Times New Roman"/>
          <w:sz w:val="28"/>
          <w:szCs w:val="28"/>
        </w:rPr>
        <w:t xml:space="preserve">- организация предпрофильной подготовки </w:t>
      </w:r>
      <w:proofErr w:type="gramStart"/>
      <w:r w:rsidRPr="001217D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17DC">
        <w:rPr>
          <w:rFonts w:ascii="Times New Roman" w:hAnsi="Times New Roman"/>
          <w:sz w:val="28"/>
          <w:szCs w:val="28"/>
        </w:rPr>
        <w:t>;</w:t>
      </w:r>
    </w:p>
    <w:p w:rsidR="001217DC" w:rsidRPr="001217DC" w:rsidRDefault="001217DC" w:rsidP="001217D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7DC">
        <w:rPr>
          <w:rFonts w:ascii="Times New Roman" w:hAnsi="Times New Roman"/>
          <w:sz w:val="28"/>
          <w:szCs w:val="28"/>
        </w:rPr>
        <w:t>- создание условий для защиты прав детей и родителей по удовлетворению образовательных потребностей и изучение степени удовлетворённости качеством образовательных услуг;</w:t>
      </w:r>
    </w:p>
    <w:p w:rsidR="001217DC" w:rsidRPr="001217DC" w:rsidRDefault="001217DC" w:rsidP="001217D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7DC">
        <w:rPr>
          <w:rFonts w:ascii="Times New Roman" w:hAnsi="Times New Roman"/>
          <w:sz w:val="28"/>
          <w:szCs w:val="28"/>
        </w:rPr>
        <w:t>- проведение родительских собраний, консультаций для родителей с целью ознакомления с действующим законодательством в области образования;</w:t>
      </w:r>
    </w:p>
    <w:p w:rsidR="00213170" w:rsidRDefault="001217DC" w:rsidP="001217D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7DC">
        <w:rPr>
          <w:rFonts w:ascii="Times New Roman" w:hAnsi="Times New Roman"/>
          <w:sz w:val="28"/>
          <w:szCs w:val="28"/>
        </w:rPr>
        <w:t>- информационное освещение реализации качества образовательных услуг через сайт школы.</w:t>
      </w:r>
    </w:p>
    <w:p w:rsidR="0064145E" w:rsidRDefault="00213170" w:rsidP="008B0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F60EE" w:rsidRPr="00E5098F">
        <w:rPr>
          <w:rFonts w:ascii="Times New Roman" w:hAnsi="Times New Roman"/>
          <w:b/>
          <w:sz w:val="28"/>
          <w:szCs w:val="28"/>
        </w:rPr>
        <w:t>Реш</w:t>
      </w:r>
      <w:r w:rsidR="0064145E">
        <w:rPr>
          <w:rFonts w:ascii="Times New Roman" w:hAnsi="Times New Roman"/>
          <w:b/>
          <w:sz w:val="28"/>
          <w:szCs w:val="28"/>
        </w:rPr>
        <w:t>ение</w:t>
      </w:r>
      <w:r w:rsidR="00BF60EE" w:rsidRPr="00E5098F">
        <w:rPr>
          <w:rFonts w:ascii="Times New Roman" w:hAnsi="Times New Roman"/>
          <w:b/>
          <w:sz w:val="28"/>
          <w:szCs w:val="28"/>
        </w:rPr>
        <w:t>:</w:t>
      </w:r>
    </w:p>
    <w:p w:rsidR="002122CC" w:rsidRDefault="002122CC" w:rsidP="008B00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2CC" w:rsidRPr="001217DC" w:rsidRDefault="002122CC" w:rsidP="009C1FFA">
      <w:pPr>
        <w:pStyle w:val="a3"/>
        <w:numPr>
          <w:ilvl w:val="0"/>
          <w:numId w:val="12"/>
        </w:numPr>
        <w:tabs>
          <w:tab w:val="left" w:pos="0"/>
          <w:tab w:val="left" w:pos="5386"/>
        </w:tabs>
        <w:spacing w:line="240" w:lineRule="auto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8B00E7">
        <w:rPr>
          <w:rFonts w:ascii="Times New Roman" w:hAnsi="Times New Roman"/>
          <w:sz w:val="28"/>
          <w:szCs w:val="28"/>
        </w:rPr>
        <w:t xml:space="preserve">Информацию </w:t>
      </w:r>
      <w:r w:rsidR="008B00E7" w:rsidRPr="008B00E7">
        <w:rPr>
          <w:rFonts w:ascii="Times New Roman" w:hAnsi="Times New Roman"/>
          <w:sz w:val="28"/>
          <w:szCs w:val="28"/>
        </w:rPr>
        <w:t xml:space="preserve">по итоговому отчету Отдела образования </w:t>
      </w:r>
      <w:r w:rsidR="009C1FFA">
        <w:rPr>
          <w:rFonts w:ascii="Times New Roman" w:hAnsi="Times New Roman"/>
          <w:sz w:val="28"/>
          <w:szCs w:val="28"/>
        </w:rPr>
        <w:t xml:space="preserve">Администрации </w:t>
      </w:r>
      <w:r w:rsidR="008B00E7" w:rsidRPr="008B00E7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 за 201</w:t>
      </w:r>
      <w:r w:rsidR="001217DC">
        <w:rPr>
          <w:rFonts w:ascii="Times New Roman" w:hAnsi="Times New Roman"/>
          <w:sz w:val="28"/>
          <w:szCs w:val="28"/>
        </w:rPr>
        <w:t>6</w:t>
      </w:r>
      <w:r w:rsidR="008B00E7" w:rsidRPr="008B00E7">
        <w:rPr>
          <w:rFonts w:ascii="Times New Roman" w:hAnsi="Times New Roman"/>
          <w:sz w:val="28"/>
          <w:szCs w:val="28"/>
        </w:rPr>
        <w:t xml:space="preserve"> год </w:t>
      </w:r>
      <w:r w:rsidRPr="008B00E7">
        <w:rPr>
          <w:rStyle w:val="a6"/>
          <w:rFonts w:ascii="Times New Roman" w:hAnsi="Times New Roman"/>
          <w:i w:val="0"/>
          <w:sz w:val="28"/>
          <w:szCs w:val="28"/>
        </w:rPr>
        <w:t>принять к сведению и использовать в работе.</w:t>
      </w:r>
    </w:p>
    <w:p w:rsidR="001217DC" w:rsidRPr="008B00E7" w:rsidRDefault="001217DC" w:rsidP="009C1FFA">
      <w:pPr>
        <w:pStyle w:val="a3"/>
        <w:numPr>
          <w:ilvl w:val="0"/>
          <w:numId w:val="12"/>
        </w:numPr>
        <w:tabs>
          <w:tab w:val="left" w:pos="0"/>
          <w:tab w:val="left" w:pos="5386"/>
        </w:tabs>
        <w:spacing w:line="240" w:lineRule="auto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 xml:space="preserve">Руководителям общеобразовательных учреждений района организовать проведение комплекса мероприятий, направленных на повышение качества образования. </w:t>
      </w:r>
    </w:p>
    <w:p w:rsidR="005F0DE2" w:rsidRPr="008B00E7" w:rsidRDefault="005F0DE2" w:rsidP="008B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2CC" w:rsidRDefault="002122CC" w:rsidP="008B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C7" w:rsidRDefault="000B59C7" w:rsidP="008B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745" w:rsidRDefault="00867745" w:rsidP="008B00E7">
      <w:pPr>
        <w:tabs>
          <w:tab w:val="left" w:pos="0"/>
          <w:tab w:val="left" w:pos="53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коллегии                                                           </w:t>
      </w:r>
      <w:r w:rsidR="001217DC">
        <w:rPr>
          <w:rFonts w:ascii="Times New Roman" w:hAnsi="Times New Roman"/>
          <w:sz w:val="28"/>
          <w:szCs w:val="28"/>
        </w:rPr>
        <w:t>А.А. Кастрикина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7745" w:rsidRDefault="00867745" w:rsidP="008B00E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66D2" w:rsidRDefault="004B66D2" w:rsidP="008B00E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66D2" w:rsidRDefault="004B66D2" w:rsidP="008B00E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7745" w:rsidRPr="00B54F5D" w:rsidRDefault="00867745" w:rsidP="008B00E7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коллегии                                                                Е.Г. Киселева</w:t>
      </w:r>
    </w:p>
    <w:p w:rsidR="000E4C95" w:rsidRDefault="000E4C95" w:rsidP="008B00E7">
      <w:pPr>
        <w:spacing w:line="240" w:lineRule="auto"/>
      </w:pPr>
    </w:p>
    <w:sectPr w:rsidR="000E4C95" w:rsidSect="00B459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883"/>
    <w:multiLevelType w:val="multilevel"/>
    <w:tmpl w:val="5A04C17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680" w:hanging="2160"/>
      </w:pPr>
      <w:rPr>
        <w:rFonts w:hint="default"/>
      </w:rPr>
    </w:lvl>
  </w:abstractNum>
  <w:abstractNum w:abstractNumId="1">
    <w:nsid w:val="0E4475DA"/>
    <w:multiLevelType w:val="hybridMultilevel"/>
    <w:tmpl w:val="2F5E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1F93"/>
    <w:multiLevelType w:val="hybridMultilevel"/>
    <w:tmpl w:val="F05A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836B6"/>
    <w:multiLevelType w:val="hybridMultilevel"/>
    <w:tmpl w:val="D1C0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7F77"/>
    <w:multiLevelType w:val="hybridMultilevel"/>
    <w:tmpl w:val="37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518C"/>
    <w:multiLevelType w:val="hybridMultilevel"/>
    <w:tmpl w:val="BFD03C1E"/>
    <w:lvl w:ilvl="0" w:tplc="5A56E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2E7FF4"/>
    <w:multiLevelType w:val="hybridMultilevel"/>
    <w:tmpl w:val="A70E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8349B"/>
    <w:multiLevelType w:val="hybridMultilevel"/>
    <w:tmpl w:val="498A8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CC7D2C"/>
    <w:multiLevelType w:val="hybridMultilevel"/>
    <w:tmpl w:val="6E06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E1D1B"/>
    <w:multiLevelType w:val="hybridMultilevel"/>
    <w:tmpl w:val="2D6CE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4C36DE"/>
    <w:multiLevelType w:val="hybridMultilevel"/>
    <w:tmpl w:val="4E1E5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122BBC"/>
    <w:multiLevelType w:val="hybridMultilevel"/>
    <w:tmpl w:val="410C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7464B"/>
    <w:multiLevelType w:val="hybridMultilevel"/>
    <w:tmpl w:val="2E724196"/>
    <w:lvl w:ilvl="0" w:tplc="91DE6D1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77EB4"/>
    <w:multiLevelType w:val="hybridMultilevel"/>
    <w:tmpl w:val="1110F828"/>
    <w:lvl w:ilvl="0" w:tplc="AD669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55E6D5E"/>
    <w:multiLevelType w:val="hybridMultilevel"/>
    <w:tmpl w:val="C9AA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C47C5"/>
    <w:multiLevelType w:val="hybridMultilevel"/>
    <w:tmpl w:val="34BA3882"/>
    <w:lvl w:ilvl="0" w:tplc="3DA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745"/>
    <w:rsid w:val="00043209"/>
    <w:rsid w:val="00097DC1"/>
    <w:rsid w:val="000B59C7"/>
    <w:rsid w:val="000C0A01"/>
    <w:rsid w:val="000E4C95"/>
    <w:rsid w:val="001217DC"/>
    <w:rsid w:val="001D28F9"/>
    <w:rsid w:val="001F268F"/>
    <w:rsid w:val="002122CC"/>
    <w:rsid w:val="00213170"/>
    <w:rsid w:val="002A4508"/>
    <w:rsid w:val="002B03A0"/>
    <w:rsid w:val="002B41D3"/>
    <w:rsid w:val="003009D4"/>
    <w:rsid w:val="00357F89"/>
    <w:rsid w:val="00371B0A"/>
    <w:rsid w:val="003725BE"/>
    <w:rsid w:val="0039585E"/>
    <w:rsid w:val="003F5DAE"/>
    <w:rsid w:val="004147BF"/>
    <w:rsid w:val="00462185"/>
    <w:rsid w:val="004B3B5B"/>
    <w:rsid w:val="004B66D2"/>
    <w:rsid w:val="004C3B7F"/>
    <w:rsid w:val="00505D8F"/>
    <w:rsid w:val="005430AD"/>
    <w:rsid w:val="005504C8"/>
    <w:rsid w:val="005F0DE2"/>
    <w:rsid w:val="00633D77"/>
    <w:rsid w:val="0064145E"/>
    <w:rsid w:val="00676041"/>
    <w:rsid w:val="006800D9"/>
    <w:rsid w:val="00695967"/>
    <w:rsid w:val="006C3EAE"/>
    <w:rsid w:val="00711D33"/>
    <w:rsid w:val="00713675"/>
    <w:rsid w:val="00730744"/>
    <w:rsid w:val="00742F65"/>
    <w:rsid w:val="007752D8"/>
    <w:rsid w:val="007A48AB"/>
    <w:rsid w:val="007D7539"/>
    <w:rsid w:val="007D792F"/>
    <w:rsid w:val="00804822"/>
    <w:rsid w:val="00867745"/>
    <w:rsid w:val="008B00E7"/>
    <w:rsid w:val="008C10A3"/>
    <w:rsid w:val="00925D13"/>
    <w:rsid w:val="00987138"/>
    <w:rsid w:val="00991F9D"/>
    <w:rsid w:val="009C1FFA"/>
    <w:rsid w:val="009D7D57"/>
    <w:rsid w:val="00A372ED"/>
    <w:rsid w:val="00AA3532"/>
    <w:rsid w:val="00B459B8"/>
    <w:rsid w:val="00B5513B"/>
    <w:rsid w:val="00B749B2"/>
    <w:rsid w:val="00B82E2C"/>
    <w:rsid w:val="00BA65CE"/>
    <w:rsid w:val="00BF60EE"/>
    <w:rsid w:val="00C0350B"/>
    <w:rsid w:val="00C6341A"/>
    <w:rsid w:val="00C96E51"/>
    <w:rsid w:val="00CD6DAB"/>
    <w:rsid w:val="00D268CC"/>
    <w:rsid w:val="00D30D31"/>
    <w:rsid w:val="00DE40AE"/>
    <w:rsid w:val="00E374C6"/>
    <w:rsid w:val="00E56ED9"/>
    <w:rsid w:val="00E90496"/>
    <w:rsid w:val="00EC4B62"/>
    <w:rsid w:val="00EF5947"/>
    <w:rsid w:val="00F0632F"/>
    <w:rsid w:val="00F0666B"/>
    <w:rsid w:val="00F27C03"/>
    <w:rsid w:val="00F52310"/>
    <w:rsid w:val="00FB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745"/>
    <w:pPr>
      <w:ind w:left="720"/>
      <w:contextualSpacing/>
    </w:pPr>
  </w:style>
  <w:style w:type="paragraph" w:styleId="3">
    <w:name w:val="Body Text Indent 3"/>
    <w:basedOn w:val="a"/>
    <w:link w:val="30"/>
    <w:rsid w:val="0086774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77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80482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804822"/>
    <w:rPr>
      <w:rFonts w:ascii="Times New Roman" w:eastAsia="Calibri" w:hAnsi="Times New Roman" w:cs="Times New Roman"/>
      <w:sz w:val="24"/>
      <w:szCs w:val="24"/>
    </w:rPr>
  </w:style>
  <w:style w:type="character" w:styleId="a6">
    <w:name w:val="Emphasis"/>
    <w:qFormat/>
    <w:rsid w:val="002122CC"/>
    <w:rPr>
      <w:i/>
      <w:iCs/>
    </w:rPr>
  </w:style>
  <w:style w:type="paragraph" w:styleId="a7">
    <w:name w:val="Title"/>
    <w:basedOn w:val="a"/>
    <w:link w:val="a8"/>
    <w:uiPriority w:val="10"/>
    <w:qFormat/>
    <w:rsid w:val="00B459B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/>
    </w:rPr>
  </w:style>
  <w:style w:type="character" w:customStyle="1" w:styleId="a8">
    <w:name w:val="Название Знак"/>
    <w:basedOn w:val="a0"/>
    <w:link w:val="a7"/>
    <w:uiPriority w:val="10"/>
    <w:rsid w:val="00B459B8"/>
    <w:rPr>
      <w:rFonts w:ascii="Times New Roman" w:eastAsia="Times New Roman" w:hAnsi="Times New Roman" w:cs="Times New Roman"/>
      <w:b/>
      <w:sz w:val="28"/>
      <w:szCs w:val="24"/>
      <w:lang/>
    </w:rPr>
  </w:style>
  <w:style w:type="character" w:styleId="a9">
    <w:name w:val="Strong"/>
    <w:uiPriority w:val="22"/>
    <w:qFormat/>
    <w:rsid w:val="00B459B8"/>
    <w:rPr>
      <w:b/>
      <w:bCs/>
    </w:rPr>
  </w:style>
  <w:style w:type="paragraph" w:customStyle="1" w:styleId="1">
    <w:name w:val="Без интервала1"/>
    <w:link w:val="NoSpacingChar"/>
    <w:rsid w:val="00B45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"/>
    <w:locked/>
    <w:rsid w:val="00B459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28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B50E8-AD32-492E-871D-FAC06DC4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2019-06-23T07:46:00Z</cp:lastPrinted>
  <dcterms:created xsi:type="dcterms:W3CDTF">2019-06-23T07:47:00Z</dcterms:created>
  <dcterms:modified xsi:type="dcterms:W3CDTF">2019-06-23T07:47:00Z</dcterms:modified>
</cp:coreProperties>
</file>